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DB13" w14:textId="72E0A8E0" w:rsidR="00955F33" w:rsidRPr="00432A6A" w:rsidRDefault="00F56168" w:rsidP="00F33B60">
      <w:pPr>
        <w:spacing w:line="360" w:lineRule="auto"/>
        <w:jc w:val="center"/>
        <w:rPr>
          <w:b/>
        </w:rPr>
      </w:pPr>
      <w:r w:rsidRPr="00432A6A">
        <w:rPr>
          <w:b/>
        </w:rPr>
        <w:t>Н</w:t>
      </w:r>
      <w:r w:rsidR="00955F33" w:rsidRPr="00432A6A">
        <w:rPr>
          <w:b/>
        </w:rPr>
        <w:t>асоки</w:t>
      </w:r>
      <w:r w:rsidR="001D11A7" w:rsidRPr="00432A6A">
        <w:rPr>
          <w:b/>
        </w:rPr>
        <w:t xml:space="preserve"> за отчитане</w:t>
      </w:r>
    </w:p>
    <w:p w14:paraId="51B12BE8" w14:textId="2FBB9C93" w:rsidR="002039DF" w:rsidRPr="00432A6A" w:rsidRDefault="001D11A7" w:rsidP="00F33B60">
      <w:pPr>
        <w:spacing w:line="360" w:lineRule="auto"/>
        <w:jc w:val="center"/>
        <w:rPr>
          <w:b/>
        </w:rPr>
      </w:pPr>
      <w:r w:rsidRPr="00432A6A">
        <w:rPr>
          <w:b/>
        </w:rPr>
        <w:t xml:space="preserve">на проекти по чл. 6е, ал. 6 от </w:t>
      </w:r>
      <w:r w:rsidR="00F3561B" w:rsidRPr="00432A6A">
        <w:rPr>
          <w:b/>
        </w:rPr>
        <w:t>Закона за защита от домашното насилие</w:t>
      </w:r>
      <w:r w:rsidR="0006045D" w:rsidRPr="00432A6A">
        <w:rPr>
          <w:b/>
        </w:rPr>
        <w:t xml:space="preserve"> (</w:t>
      </w:r>
      <w:r w:rsidRPr="00432A6A">
        <w:rPr>
          <w:b/>
        </w:rPr>
        <w:t>ЗЗДН</w:t>
      </w:r>
      <w:r w:rsidR="0006045D" w:rsidRPr="00432A6A">
        <w:rPr>
          <w:b/>
        </w:rPr>
        <w:t>)</w:t>
      </w:r>
      <w:r w:rsidRPr="00432A6A">
        <w:rPr>
          <w:b/>
        </w:rPr>
        <w:t xml:space="preserve"> за </w:t>
      </w:r>
      <w:r w:rsidR="0051250E" w:rsidRPr="00432A6A">
        <w:rPr>
          <w:b/>
        </w:rPr>
        <w:t>2025 г.</w:t>
      </w:r>
    </w:p>
    <w:p w14:paraId="14EE577F" w14:textId="77777777" w:rsidR="001D11A7" w:rsidRPr="00432A6A" w:rsidRDefault="001D11A7" w:rsidP="00F33B60">
      <w:pPr>
        <w:spacing w:line="360" w:lineRule="auto"/>
        <w:jc w:val="center"/>
        <w:rPr>
          <w:b/>
        </w:rPr>
      </w:pPr>
    </w:p>
    <w:p w14:paraId="7DF506B9" w14:textId="42B8C123" w:rsidR="001D11A7" w:rsidRPr="00432A6A" w:rsidRDefault="00955F33" w:rsidP="00F33B60">
      <w:pPr>
        <w:spacing w:line="360" w:lineRule="auto"/>
        <w:jc w:val="center"/>
        <w:rPr>
          <w:b/>
          <w:bCs/>
        </w:rPr>
      </w:pPr>
      <w:r w:rsidRPr="00432A6A">
        <w:rPr>
          <w:b/>
        </w:rPr>
        <w:t xml:space="preserve">по </w:t>
      </w:r>
      <w:r w:rsidR="00916369">
        <w:rPr>
          <w:b/>
        </w:rPr>
        <w:t>П</w:t>
      </w:r>
      <w:r w:rsidR="001D11A7" w:rsidRPr="00432A6A">
        <w:rPr>
          <w:b/>
        </w:rPr>
        <w:t xml:space="preserve">роцедура № 1 </w:t>
      </w:r>
      <w:r w:rsidR="00FD7657" w:rsidRPr="00432A6A">
        <w:rPr>
          <w:b/>
        </w:rPr>
        <w:t>„</w:t>
      </w:r>
      <w:r w:rsidR="001D11A7" w:rsidRPr="00432A6A">
        <w:rPr>
          <w:b/>
        </w:rPr>
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</w:t>
      </w:r>
      <w:r w:rsidR="006C20D8" w:rsidRPr="00432A6A">
        <w:rPr>
          <w:b/>
        </w:rPr>
        <w:t xml:space="preserve">, </w:t>
      </w:r>
      <w:r w:rsidR="001D11A7" w:rsidRPr="00432A6A">
        <w:rPr>
          <w:b/>
          <w:bCs/>
        </w:rPr>
        <w:t>в консултативен център</w:t>
      </w:r>
      <w:r w:rsidR="00FD7657" w:rsidRPr="00432A6A">
        <w:rPr>
          <w:b/>
          <w:bCs/>
        </w:rPr>
        <w:t>“</w:t>
      </w:r>
    </w:p>
    <w:p w14:paraId="18933700" w14:textId="77777777" w:rsidR="00D6426B" w:rsidRPr="00432A6A" w:rsidRDefault="00D6426B" w:rsidP="00F33B60">
      <w:pPr>
        <w:spacing w:line="360" w:lineRule="auto"/>
        <w:jc w:val="center"/>
        <w:rPr>
          <w:b/>
        </w:rPr>
      </w:pPr>
    </w:p>
    <w:p w14:paraId="0E40BE9D" w14:textId="44D628BE" w:rsidR="004D0627" w:rsidRPr="00432A6A" w:rsidRDefault="004D0627" w:rsidP="00F33B60">
      <w:pPr>
        <w:spacing w:line="360" w:lineRule="auto"/>
        <w:jc w:val="center"/>
        <w:rPr>
          <w:b/>
        </w:rPr>
      </w:pPr>
      <w:r w:rsidRPr="00432A6A">
        <w:rPr>
          <w:b/>
        </w:rPr>
        <w:t xml:space="preserve">по </w:t>
      </w:r>
      <w:r w:rsidR="00916369">
        <w:rPr>
          <w:b/>
        </w:rPr>
        <w:t>П</w:t>
      </w:r>
      <w:r w:rsidRPr="00432A6A">
        <w:rPr>
          <w:b/>
        </w:rPr>
        <w:t>роцедура № 2 „Социално, психологическо и правно консултиране и</w:t>
      </w:r>
      <w:r w:rsidR="00BD6465" w:rsidRPr="00432A6A">
        <w:rPr>
          <w:b/>
        </w:rPr>
        <w:t xml:space="preserve"> </w:t>
      </w:r>
      <w:r w:rsidRPr="00432A6A">
        <w:rPr>
          <w:b/>
        </w:rPr>
        <w:t>специализирани програми за възстановяване и/или защита на лица или деца, жертви</w:t>
      </w:r>
      <w:r w:rsidR="00466A8F" w:rsidRPr="00432A6A">
        <w:rPr>
          <w:b/>
        </w:rPr>
        <w:t xml:space="preserve"> </w:t>
      </w:r>
      <w:r w:rsidRPr="00432A6A">
        <w:rPr>
          <w:b/>
        </w:rPr>
        <w:t>на домашно насилие или свидетели, в защитено жилище“</w:t>
      </w:r>
    </w:p>
    <w:p w14:paraId="4B5A2751" w14:textId="77777777" w:rsidR="00466A8F" w:rsidRPr="00432A6A" w:rsidRDefault="00466A8F" w:rsidP="00F33B60">
      <w:pPr>
        <w:spacing w:line="360" w:lineRule="auto"/>
        <w:jc w:val="center"/>
        <w:rPr>
          <w:b/>
        </w:rPr>
      </w:pPr>
    </w:p>
    <w:p w14:paraId="38419E69" w14:textId="66E5D05F" w:rsidR="00466A8F" w:rsidRPr="00432A6A" w:rsidRDefault="00466A8F" w:rsidP="00A15CAA">
      <w:pPr>
        <w:spacing w:line="360" w:lineRule="auto"/>
        <w:jc w:val="center"/>
        <w:rPr>
          <w:b/>
        </w:rPr>
      </w:pPr>
      <w:r w:rsidRPr="00A15CAA">
        <w:rPr>
          <w:b/>
        </w:rPr>
        <w:t xml:space="preserve">по </w:t>
      </w:r>
      <w:r w:rsidR="00916369">
        <w:rPr>
          <w:b/>
        </w:rPr>
        <w:t>П</w:t>
      </w:r>
      <w:r w:rsidRPr="00A15CAA">
        <w:rPr>
          <w:b/>
        </w:rPr>
        <w:t>роцедура № 3 „</w:t>
      </w:r>
      <w:r w:rsidR="00A15CAA" w:rsidRPr="00A15CAA">
        <w:rPr>
          <w:b/>
        </w:rPr>
        <w:t>Социално,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насилие“</w:t>
      </w:r>
    </w:p>
    <w:p w14:paraId="1A694169" w14:textId="77777777" w:rsidR="00466A8F" w:rsidRPr="00432A6A" w:rsidRDefault="00466A8F" w:rsidP="00F33B60">
      <w:pPr>
        <w:spacing w:line="360" w:lineRule="auto"/>
        <w:jc w:val="both"/>
        <w:rPr>
          <w:b/>
        </w:rPr>
      </w:pPr>
    </w:p>
    <w:p w14:paraId="07F8E0B7" w14:textId="5174554C" w:rsidR="00971656" w:rsidRPr="00D2369A" w:rsidRDefault="008A6E1A" w:rsidP="00D2369A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426"/>
        <w:jc w:val="both"/>
        <w:rPr>
          <w:b/>
        </w:rPr>
      </w:pPr>
      <w:r w:rsidRPr="00D2369A">
        <w:rPr>
          <w:b/>
        </w:rPr>
        <w:t>ОБЩА ИНФОРМАЦИЯ</w:t>
      </w:r>
    </w:p>
    <w:p w14:paraId="4D8C3CF5" w14:textId="3685644B" w:rsidR="00E93706" w:rsidRPr="00432A6A" w:rsidRDefault="00E93706" w:rsidP="009B48A5">
      <w:pPr>
        <w:pStyle w:val="ListParagraph"/>
        <w:numPr>
          <w:ilvl w:val="0"/>
          <w:numId w:val="39"/>
        </w:numPr>
        <w:spacing w:line="360" w:lineRule="auto"/>
        <w:ind w:left="0" w:firstLine="426"/>
        <w:jc w:val="both"/>
      </w:pPr>
      <w:r w:rsidRPr="00432A6A">
        <w:t>Б</w:t>
      </w:r>
      <w:r w:rsidR="005B2177" w:rsidRPr="00432A6A">
        <w:t>енефициерът</w:t>
      </w:r>
      <w:r w:rsidRPr="00432A6A">
        <w:t xml:space="preserve"> </w:t>
      </w:r>
      <w:r w:rsidR="00A040D9" w:rsidRPr="00432A6A">
        <w:t>отчита изпълнението на дейностите, резултатите, индикаторите</w:t>
      </w:r>
      <w:r w:rsidR="00082DAC" w:rsidRPr="00432A6A">
        <w:t>, както</w:t>
      </w:r>
      <w:r w:rsidR="00A040D9" w:rsidRPr="00432A6A">
        <w:t xml:space="preserve"> и извършените и платени за тях разходи, съгласно предвиденото в Проекта</w:t>
      </w:r>
      <w:r w:rsidR="00082DAC" w:rsidRPr="00432A6A">
        <w:t>,</w:t>
      </w:r>
      <w:r w:rsidR="00A040D9" w:rsidRPr="00432A6A">
        <w:t xml:space="preserve"> при спазване на Договора за</w:t>
      </w:r>
      <w:r w:rsidR="00CD780A" w:rsidRPr="00CD780A">
        <w:t xml:space="preserve"> безвъзмездно финансиране</w:t>
      </w:r>
      <w:r w:rsidR="00FC301D">
        <w:t xml:space="preserve"> </w:t>
      </w:r>
      <w:r w:rsidR="00A040D9" w:rsidRPr="00432A6A">
        <w:t>и тези Насоки за отчитане</w:t>
      </w:r>
      <w:r w:rsidRPr="00432A6A">
        <w:t>.</w:t>
      </w:r>
    </w:p>
    <w:p w14:paraId="1162EA57" w14:textId="77777777" w:rsidR="001275E1" w:rsidRDefault="00CA791B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t>Б</w:t>
      </w:r>
      <w:r w:rsidR="005B2177" w:rsidRPr="00432A6A">
        <w:t>енефициерът</w:t>
      </w:r>
      <w:r w:rsidRPr="00432A6A">
        <w:t xml:space="preserve"> отчита изпълнението на Проекта и потвърждава разходите, свързани с него, като подава</w:t>
      </w:r>
      <w:r w:rsidR="001275E1">
        <w:t xml:space="preserve"> </w:t>
      </w:r>
      <w:r w:rsidR="001275E1" w:rsidRPr="00916369">
        <w:rPr>
          <w:b/>
          <w:bCs/>
        </w:rPr>
        <w:t>задължително</w:t>
      </w:r>
      <w:r w:rsidR="001275E1">
        <w:t>:</w:t>
      </w:r>
    </w:p>
    <w:p w14:paraId="6ECFC50E" w14:textId="1BF33906" w:rsidR="001275E1" w:rsidRDefault="006E35DB" w:rsidP="00D2369A">
      <w:pPr>
        <w:pStyle w:val="ListParagraph"/>
        <w:numPr>
          <w:ilvl w:val="1"/>
          <w:numId w:val="49"/>
        </w:numPr>
        <w:spacing w:line="360" w:lineRule="auto"/>
        <w:ind w:left="1276" w:hanging="568"/>
        <w:jc w:val="both"/>
      </w:pPr>
      <w:r>
        <w:t>М</w:t>
      </w:r>
      <w:r w:rsidR="00CA791B" w:rsidRPr="00432A6A">
        <w:t>еждинен</w:t>
      </w:r>
      <w:r w:rsidR="001275E1" w:rsidRPr="001275E1">
        <w:t xml:space="preserve"> отчет (включващ Искане за плащане, Технически отчет и Финансов отчет), в който са включени всички разходи, извършени и платени от началото на срока за изпълнение на Проекта, до 30.09.2025 г. Междинният отчет се представя до 31.10.2025 г.</w:t>
      </w:r>
      <w:r w:rsidR="001275E1">
        <w:t>;</w:t>
      </w:r>
    </w:p>
    <w:p w14:paraId="66BF538F" w14:textId="7C73223D" w:rsidR="001275E1" w:rsidRDefault="006E35DB" w:rsidP="00D2369A">
      <w:pPr>
        <w:pStyle w:val="ListParagraph"/>
        <w:numPr>
          <w:ilvl w:val="1"/>
          <w:numId w:val="49"/>
        </w:numPr>
        <w:spacing w:line="360" w:lineRule="auto"/>
        <w:ind w:left="1276" w:hanging="568"/>
        <w:jc w:val="both"/>
      </w:pPr>
      <w:r>
        <w:t>Ф</w:t>
      </w:r>
      <w:r w:rsidR="00CA791B" w:rsidRPr="00432A6A">
        <w:t>инален отчет</w:t>
      </w:r>
      <w:r w:rsidR="003C0F07" w:rsidRPr="00432A6A">
        <w:t xml:space="preserve"> </w:t>
      </w:r>
      <w:r w:rsidR="001275E1" w:rsidRPr="00CB208C">
        <w:rPr>
          <w:noProof/>
          <w:spacing w:val="5"/>
        </w:rPr>
        <w:t xml:space="preserve">(включващ </w:t>
      </w:r>
      <w:r w:rsidR="001275E1">
        <w:rPr>
          <w:noProof/>
          <w:spacing w:val="5"/>
        </w:rPr>
        <w:t xml:space="preserve">Искане за плащане, </w:t>
      </w:r>
      <w:r w:rsidR="001275E1" w:rsidRPr="00CB208C">
        <w:rPr>
          <w:noProof/>
          <w:spacing w:val="5"/>
        </w:rPr>
        <w:t>Технически отчет и Финансов отчет)</w:t>
      </w:r>
      <w:r w:rsidR="001275E1">
        <w:rPr>
          <w:noProof/>
          <w:spacing w:val="5"/>
        </w:rPr>
        <w:t>,</w:t>
      </w:r>
      <w:r w:rsidR="001275E1" w:rsidRPr="00CB208C">
        <w:rPr>
          <w:noProof/>
          <w:spacing w:val="5"/>
        </w:rPr>
        <w:t xml:space="preserve"> в който са включени всички разходи, извършени </w:t>
      </w:r>
      <w:r w:rsidR="001275E1">
        <w:rPr>
          <w:noProof/>
          <w:spacing w:val="5"/>
        </w:rPr>
        <w:t>и платени след 30.09.2025 г. до края на срока за</w:t>
      </w:r>
      <w:r w:rsidR="001275E1" w:rsidRPr="00CB208C">
        <w:rPr>
          <w:noProof/>
          <w:spacing w:val="5"/>
        </w:rPr>
        <w:t xml:space="preserve"> изпълнение на Проекта. </w:t>
      </w:r>
      <w:r w:rsidR="001275E1">
        <w:rPr>
          <w:noProof/>
          <w:spacing w:val="5"/>
        </w:rPr>
        <w:t>Финалният</w:t>
      </w:r>
      <w:r w:rsidR="001275E1" w:rsidRPr="00CB208C">
        <w:rPr>
          <w:noProof/>
          <w:spacing w:val="5"/>
        </w:rPr>
        <w:t xml:space="preserve"> отчет се представя </w:t>
      </w:r>
      <w:r w:rsidR="001275E1" w:rsidRPr="00F76188">
        <w:rPr>
          <w:noProof/>
          <w:spacing w:val="5"/>
        </w:rPr>
        <w:t xml:space="preserve">до </w:t>
      </w:r>
      <w:r w:rsidR="001275E1" w:rsidRPr="003950EF">
        <w:rPr>
          <w:noProof/>
          <w:spacing w:val="5"/>
        </w:rPr>
        <w:t>17.11.2025 г.</w:t>
      </w:r>
    </w:p>
    <w:p w14:paraId="78C9F220" w14:textId="6CF03520" w:rsidR="00CA791B" w:rsidRPr="00432A6A" w:rsidRDefault="00CA791B" w:rsidP="00916369">
      <w:pPr>
        <w:spacing w:line="360" w:lineRule="auto"/>
        <w:ind w:left="708"/>
        <w:jc w:val="both"/>
      </w:pPr>
    </w:p>
    <w:p w14:paraId="7AD253F7" w14:textId="42B1E4B3" w:rsidR="00A0537E" w:rsidRPr="00CC7533" w:rsidRDefault="00524E6E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CC7533">
        <w:lastRenderedPageBreak/>
        <w:t>Бенефициерът не може да включи във финансови</w:t>
      </w:r>
      <w:r w:rsidR="00356CE8" w:rsidRPr="00CC7533">
        <w:t xml:space="preserve">те </w:t>
      </w:r>
      <w:r w:rsidRPr="00CC7533">
        <w:t>отчет</w:t>
      </w:r>
      <w:r w:rsidR="00356CE8" w:rsidRPr="00CC7533">
        <w:t>и</w:t>
      </w:r>
      <w:r w:rsidR="006E35DB">
        <w:t xml:space="preserve"> по т. 2</w:t>
      </w:r>
      <w:r w:rsidRPr="00CC7533">
        <w:t xml:space="preserve"> </w:t>
      </w:r>
      <w:r w:rsidR="00356CE8" w:rsidRPr="00CC7533">
        <w:t xml:space="preserve">само </w:t>
      </w:r>
      <w:r w:rsidRPr="00CC7533">
        <w:t>платени аванси към изпълнители по договори</w:t>
      </w:r>
      <w:r w:rsidR="00356CE8" w:rsidRPr="00CC7533">
        <w:t>.</w:t>
      </w:r>
      <w:r w:rsidRPr="00CC7533">
        <w:t xml:space="preserve"> </w:t>
      </w:r>
      <w:r w:rsidR="00356CE8" w:rsidRPr="00CC7533">
        <w:t xml:space="preserve">Бенефициерът задължително </w:t>
      </w:r>
      <w:r w:rsidRPr="00CC7533">
        <w:t>отчита и оконча</w:t>
      </w:r>
      <w:r w:rsidR="00A0537E" w:rsidRPr="00CC7533">
        <w:t>телно</w:t>
      </w:r>
      <w:r w:rsidR="00174EFA" w:rsidRPr="00CC7533">
        <w:t>то</w:t>
      </w:r>
      <w:r w:rsidR="00A0537E" w:rsidRPr="00CC7533">
        <w:t xml:space="preserve"> плащане по </w:t>
      </w:r>
      <w:r w:rsidR="00356CE8" w:rsidRPr="00CC7533">
        <w:t xml:space="preserve">тези </w:t>
      </w:r>
      <w:r w:rsidR="00A0537E" w:rsidRPr="00CC7533">
        <w:t>договор</w:t>
      </w:r>
      <w:r w:rsidR="00143495" w:rsidRPr="00CC7533">
        <w:t>и</w:t>
      </w:r>
      <w:r w:rsidR="00A0537E" w:rsidRPr="00CC7533">
        <w:t>.</w:t>
      </w:r>
    </w:p>
    <w:p w14:paraId="57C54343" w14:textId="440E2920" w:rsidR="00273E8B" w:rsidRPr="00432A6A" w:rsidRDefault="00CA791B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E97C8F">
        <w:t>Б</w:t>
      </w:r>
      <w:r w:rsidR="005B2177" w:rsidRPr="00E97C8F">
        <w:t>енефициерът</w:t>
      </w:r>
      <w:r w:rsidRPr="00E97C8F">
        <w:t xml:space="preserve"> подава </w:t>
      </w:r>
      <w:r w:rsidR="00A82445" w:rsidRPr="00E97C8F">
        <w:t xml:space="preserve">в електронен формат </w:t>
      </w:r>
      <w:r w:rsidR="006E35DB">
        <w:t>М</w:t>
      </w:r>
      <w:r w:rsidRPr="00E97C8F">
        <w:t>еждинен</w:t>
      </w:r>
      <w:r w:rsidR="003826EA" w:rsidRPr="00E97C8F">
        <w:t xml:space="preserve"> </w:t>
      </w:r>
      <w:r w:rsidR="001064E5" w:rsidRPr="00E97C8F">
        <w:t xml:space="preserve">отчет </w:t>
      </w:r>
      <w:r w:rsidR="003826EA" w:rsidRPr="00E97C8F">
        <w:t xml:space="preserve">и </w:t>
      </w:r>
      <w:r w:rsidR="006E35DB">
        <w:t>Ф</w:t>
      </w:r>
      <w:r w:rsidRPr="00E97C8F">
        <w:t>инален отчет по електронен път на следния адрес</w:t>
      </w:r>
      <w:r w:rsidR="004B7952" w:rsidRPr="00E97C8F">
        <w:t>:</w:t>
      </w:r>
      <w:r w:rsidR="008510C2" w:rsidRPr="00E97C8F">
        <w:t xml:space="preserve"> </w:t>
      </w:r>
      <w:hyperlink r:id="rId8" w:history="1">
        <w:r w:rsidR="004B7952" w:rsidRPr="00E97C8F">
          <w:rPr>
            <w:rStyle w:val="Hyperlink"/>
          </w:rPr>
          <w:t>konkurs-ppzzdn-2025@government.bg</w:t>
        </w:r>
      </w:hyperlink>
      <w:r w:rsidR="00273E8B" w:rsidRPr="00432A6A">
        <w:t>.</w:t>
      </w:r>
      <w:r w:rsidR="006A6743" w:rsidRPr="00432A6A">
        <w:t xml:space="preserve"> </w:t>
      </w:r>
      <w:r w:rsidR="001A5D84" w:rsidRPr="00432A6A">
        <w:t>В случай на ограничения в размера на прикачените файлове, които допуска конкретн</w:t>
      </w:r>
      <w:r w:rsidR="0023638C" w:rsidRPr="00432A6A">
        <w:t>ата</w:t>
      </w:r>
      <w:r w:rsidR="001A5D84" w:rsidRPr="00432A6A">
        <w:t xml:space="preserve"> </w:t>
      </w:r>
      <w:r w:rsidR="0023638C" w:rsidRPr="00432A6A">
        <w:t>електронна поща</w:t>
      </w:r>
      <w:r w:rsidR="001A5D84" w:rsidRPr="00432A6A">
        <w:t>, ко</w:t>
      </w:r>
      <w:r w:rsidR="0023638C" w:rsidRPr="00432A6A">
        <w:t>я</w:t>
      </w:r>
      <w:r w:rsidR="001A5D84" w:rsidRPr="00432A6A">
        <w:t>то използва Бенефициера</w:t>
      </w:r>
      <w:r w:rsidR="0023638C" w:rsidRPr="00432A6A">
        <w:t xml:space="preserve">, </w:t>
      </w:r>
      <w:r w:rsidR="001A5D84" w:rsidRPr="00432A6A">
        <w:t>следва пакетът от документи да бъде разделен на част</w:t>
      </w:r>
      <w:r w:rsidR="0023638C" w:rsidRPr="00432A6A">
        <w:t>и</w:t>
      </w:r>
      <w:r w:rsidR="001A5D84" w:rsidRPr="00432A6A">
        <w:t>. Всяка част се изпраща чрез отделно електронно съобщение</w:t>
      </w:r>
      <w:r w:rsidR="0023638C" w:rsidRPr="00432A6A">
        <w:t xml:space="preserve"> с предмет например: „</w:t>
      </w:r>
      <w:r w:rsidR="006E35DB">
        <w:t>Д</w:t>
      </w:r>
      <w:r w:rsidR="0023638C" w:rsidRPr="00432A6A">
        <w:t xml:space="preserve">оговор </w:t>
      </w:r>
      <w:r w:rsidR="006E35DB" w:rsidRPr="00432A6A">
        <w:t>№</w:t>
      </w:r>
      <w:r w:rsidR="006E35DB">
        <w:t xml:space="preserve"> …….</w:t>
      </w:r>
      <w:r w:rsidR="006E35DB" w:rsidRPr="00432A6A">
        <w:t xml:space="preserve"> </w:t>
      </w:r>
      <w:r w:rsidR="0023638C" w:rsidRPr="00432A6A">
        <w:t xml:space="preserve">от </w:t>
      </w:r>
      <w:r w:rsidR="006E35DB">
        <w:t>………</w:t>
      </w:r>
      <w:r w:rsidR="0023638C" w:rsidRPr="00432A6A">
        <w:t xml:space="preserve">.2025 г. с бенефициер </w:t>
      </w:r>
      <w:r w:rsidR="006E35DB">
        <w:t>……….</w:t>
      </w:r>
      <w:r w:rsidR="006E35DB" w:rsidRPr="00432A6A">
        <w:t xml:space="preserve"> </w:t>
      </w:r>
      <w:r w:rsidR="0023638C" w:rsidRPr="00432A6A">
        <w:t>– Част 1 от 3“</w:t>
      </w:r>
      <w:r w:rsidR="008271A8" w:rsidRPr="00432A6A">
        <w:t xml:space="preserve">. </w:t>
      </w:r>
    </w:p>
    <w:p w14:paraId="7C826640" w14:textId="56909041" w:rsidR="00E67E6D" w:rsidRPr="00432A6A" w:rsidRDefault="00E67E6D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t xml:space="preserve">Всички </w:t>
      </w:r>
      <w:r w:rsidRPr="001E0DEF">
        <w:t>електронни файлове</w:t>
      </w:r>
      <w:r w:rsidR="00D75A28" w:rsidRPr="001E0DEF">
        <w:t>,</w:t>
      </w:r>
      <w:r w:rsidR="00D75A28">
        <w:t xml:space="preserve"> представляващи приложения към отчет по т. 2,</w:t>
      </w:r>
      <w:r w:rsidRPr="00432A6A">
        <w:t xml:space="preserve"> задължително трябва </w:t>
      </w:r>
      <w:r w:rsidR="00605E7A">
        <w:t xml:space="preserve">да бъдат </w:t>
      </w:r>
      <w:r w:rsidRPr="00432A6A">
        <w:t xml:space="preserve">във формат </w:t>
      </w:r>
      <w:r w:rsidR="00605E7A">
        <w:rPr>
          <w:lang w:val="en-US"/>
        </w:rPr>
        <w:t xml:space="preserve">word, excel, </w:t>
      </w:r>
      <w:r w:rsidRPr="00432A6A">
        <w:t xml:space="preserve">pdf и/или jpeg (ако е приложимо). Бенефициерът следва да предоставя ясни и четими копия на документите. </w:t>
      </w:r>
    </w:p>
    <w:p w14:paraId="31998D67" w14:textId="78C00A58" w:rsidR="00E67E6D" w:rsidRPr="00432A6A" w:rsidRDefault="00E67E6D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t>Файловете</w:t>
      </w:r>
      <w:r w:rsidR="001F7FD5">
        <w:rPr>
          <w:lang w:val="en-US"/>
        </w:rPr>
        <w:t xml:space="preserve">, </w:t>
      </w:r>
      <w:bookmarkStart w:id="0" w:name="_Hlk205973864"/>
      <w:r w:rsidR="001F7FD5">
        <w:t>представляващи приложения към отчет по т. 2,</w:t>
      </w:r>
      <w:r w:rsidR="00927003">
        <w:t xml:space="preserve"> </w:t>
      </w:r>
      <w:bookmarkEnd w:id="0"/>
      <w:r w:rsidRPr="00432A6A">
        <w:t xml:space="preserve">задължително трябва да </w:t>
      </w:r>
      <w:r w:rsidR="001F7FD5">
        <w:t xml:space="preserve">се наименоват с името на включения в тях документ, </w:t>
      </w:r>
      <w:r w:rsidRPr="00432A6A">
        <w:t xml:space="preserve">а за разходооправдателните документи </w:t>
      </w:r>
      <w:r w:rsidR="001F7FD5">
        <w:t xml:space="preserve">следва да се добави </w:t>
      </w:r>
      <w:r w:rsidRPr="00432A6A">
        <w:t xml:space="preserve">и номера, датата и издателя на документа. Заглавието на файла се изписва на кирилица като отделните елементи се разделят с интервал. </w:t>
      </w:r>
    </w:p>
    <w:p w14:paraId="76F97E6C" w14:textId="77777777" w:rsidR="0068688A" w:rsidRDefault="00E67E6D" w:rsidP="00386028">
      <w:pPr>
        <w:spacing w:line="360" w:lineRule="auto"/>
        <w:ind w:firstLine="360"/>
        <w:jc w:val="both"/>
        <w:rPr>
          <w:lang w:val="en-US"/>
        </w:rPr>
      </w:pPr>
      <w:r w:rsidRPr="00432A6A">
        <w:rPr>
          <w:b/>
          <w:bCs/>
        </w:rPr>
        <w:t>Пример</w:t>
      </w:r>
      <w:r w:rsidRPr="00432A6A">
        <w:t>: „Договор № 1</w:t>
      </w:r>
      <w:r w:rsidR="00E36305">
        <w:rPr>
          <w:lang w:val="en-US"/>
        </w:rPr>
        <w:t>_</w:t>
      </w:r>
      <w:r w:rsidRPr="00432A6A">
        <w:t xml:space="preserve">01.01.2025 с изпълнител ХХХ“, </w:t>
      </w:r>
    </w:p>
    <w:p w14:paraId="6AD26E79" w14:textId="782678E9" w:rsidR="00E67E6D" w:rsidRPr="00432A6A" w:rsidRDefault="00E67E6D" w:rsidP="0068688A">
      <w:pPr>
        <w:spacing w:line="360" w:lineRule="auto"/>
        <w:ind w:left="709" w:firstLine="709"/>
        <w:jc w:val="both"/>
      </w:pPr>
      <w:r w:rsidRPr="00432A6A">
        <w:t>„Фактура № 2</w:t>
      </w:r>
      <w:r w:rsidR="00E36305">
        <w:rPr>
          <w:lang w:val="en-US"/>
        </w:rPr>
        <w:t>_</w:t>
      </w:r>
      <w:r w:rsidRPr="00432A6A">
        <w:t xml:space="preserve">01.10.2025 </w:t>
      </w:r>
      <w:r w:rsidR="006F116C" w:rsidRPr="00432A6A">
        <w:t xml:space="preserve">с изпълнител </w:t>
      </w:r>
      <w:r w:rsidRPr="00432A6A">
        <w:t xml:space="preserve">ХХХ” и т.н. </w:t>
      </w:r>
    </w:p>
    <w:p w14:paraId="5FE859B5" w14:textId="25ACC074" w:rsidR="00E67E6D" w:rsidRPr="001F7FD5" w:rsidRDefault="00E67E6D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1F7FD5">
        <w:t xml:space="preserve">Файловете, съдържащи </w:t>
      </w:r>
      <w:r w:rsidR="00963B27" w:rsidRPr="001F7FD5">
        <w:t>документи,</w:t>
      </w:r>
      <w:r w:rsidR="0068688A">
        <w:rPr>
          <w:lang w:val="en-US"/>
        </w:rPr>
        <w:t xml:space="preserve"> </w:t>
      </w:r>
      <w:r w:rsidR="0068688A">
        <w:t xml:space="preserve">различни </w:t>
      </w:r>
      <w:r w:rsidR="00DD3D22">
        <w:t>от тези по</w:t>
      </w:r>
      <w:r w:rsidR="0068688A">
        <w:t xml:space="preserve"> т. 6</w:t>
      </w:r>
      <w:r w:rsidR="00DD3D22">
        <w:t>, с които се</w:t>
      </w:r>
      <w:r w:rsidR="00963B27" w:rsidRPr="001F7FD5">
        <w:t xml:space="preserve"> доказва изпълнението на определена </w:t>
      </w:r>
      <w:r w:rsidRPr="001F7FD5">
        <w:t xml:space="preserve">дейност, се наименуват по следния начин: дейност номер, наименование на документа, номер/име. </w:t>
      </w:r>
    </w:p>
    <w:p w14:paraId="6FC66119" w14:textId="7AABCAA5" w:rsidR="00E67E6D" w:rsidRPr="00432A6A" w:rsidRDefault="00E67E6D" w:rsidP="00386028">
      <w:pPr>
        <w:spacing w:line="360" w:lineRule="auto"/>
        <w:ind w:firstLine="360"/>
        <w:jc w:val="both"/>
      </w:pPr>
      <w:r w:rsidRPr="001F7FD5">
        <w:rPr>
          <w:b/>
          <w:bCs/>
        </w:rPr>
        <w:t>Пример</w:t>
      </w:r>
      <w:r w:rsidRPr="001F7FD5">
        <w:t xml:space="preserve">: „Дейност 1 ППП с ХХХ“, „Дейност </w:t>
      </w:r>
      <w:r w:rsidR="00963B27" w:rsidRPr="001F7FD5">
        <w:t>2</w:t>
      </w:r>
      <w:r w:rsidRPr="001F7FD5">
        <w:t xml:space="preserve"> </w:t>
      </w:r>
      <w:r w:rsidR="00963B27" w:rsidRPr="001F7FD5">
        <w:t>Снимки</w:t>
      </w:r>
      <w:r w:rsidRPr="001F7FD5">
        <w:t>“</w:t>
      </w:r>
      <w:r w:rsidR="00963B27" w:rsidRPr="001F7FD5">
        <w:t xml:space="preserve"> </w:t>
      </w:r>
      <w:r w:rsidRPr="001F7FD5">
        <w:t>и т.н.</w:t>
      </w:r>
      <w:r w:rsidRPr="00432A6A">
        <w:t xml:space="preserve"> </w:t>
      </w:r>
    </w:p>
    <w:p w14:paraId="761C8EE4" w14:textId="3875B67F" w:rsidR="00E67E6D" w:rsidRPr="00432A6A" w:rsidRDefault="00D2241B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t>В</w:t>
      </w:r>
      <w:r w:rsidR="00E67E6D" w:rsidRPr="00432A6A">
        <w:t>секи документ</w:t>
      </w:r>
      <w:r w:rsidR="001F7FD5">
        <w:t>,</w:t>
      </w:r>
      <w:r w:rsidR="001F7FD5" w:rsidRPr="001F7FD5">
        <w:t xml:space="preserve"> </w:t>
      </w:r>
      <w:r w:rsidR="001F7FD5">
        <w:t>представляващ приложение към отчет по т. 2,</w:t>
      </w:r>
      <w:r w:rsidR="00E67E6D" w:rsidRPr="00432A6A">
        <w:t xml:space="preserve"> трябва да бъде сканиран в отделен файл. Не се допуска страниците на един документ да са прикачени като отделни файлове. </w:t>
      </w:r>
    </w:p>
    <w:p w14:paraId="3E6126D4" w14:textId="128A5AC4" w:rsidR="00E67E6D" w:rsidRPr="00432A6A" w:rsidRDefault="00E67E6D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t xml:space="preserve">Отчетните документи за дейности по изпълнението/управлението на </w:t>
      </w:r>
      <w:r w:rsidR="00F0773B" w:rsidRPr="00432A6A">
        <w:t>П</w:t>
      </w:r>
      <w:r w:rsidRPr="00432A6A">
        <w:t>роект</w:t>
      </w:r>
      <w:r w:rsidR="00F0773B" w:rsidRPr="00432A6A">
        <w:t>а</w:t>
      </w:r>
      <w:r w:rsidRPr="00432A6A">
        <w:t xml:space="preserve">, извършени от </w:t>
      </w:r>
      <w:r w:rsidR="001F7FD5">
        <w:t xml:space="preserve">всички </w:t>
      </w:r>
      <w:r w:rsidRPr="00432A6A">
        <w:t xml:space="preserve">физически лица, се групират в един файл за съответния отчетен месец по следния начин: сметка за изплатени суми (когато е приложимо), </w:t>
      </w:r>
      <w:r w:rsidR="00F0773B" w:rsidRPr="00432A6A">
        <w:t>приемо-предавателен/констативен протокол</w:t>
      </w:r>
      <w:r w:rsidRPr="00432A6A">
        <w:t>, декларация за осигурителния статус на лицето за съответния месец, платежни документи за изплатената сума и за превод на дължимите осигурителни вноски. Файлът се наименува</w:t>
      </w:r>
      <w:r w:rsidR="00004794" w:rsidRPr="00432A6A">
        <w:t xml:space="preserve"> например</w:t>
      </w:r>
      <w:r w:rsidRPr="00432A6A">
        <w:t xml:space="preserve"> „Отчет</w:t>
      </w:r>
      <w:r w:rsidR="00AB31B7" w:rsidRPr="00432A6A">
        <w:t xml:space="preserve">ни документи за </w:t>
      </w:r>
      <w:r w:rsidRPr="00432A6A">
        <w:t xml:space="preserve">извършена работа за м. </w:t>
      </w:r>
      <w:r w:rsidR="009000EA" w:rsidRPr="00432A6A">
        <w:t>1</w:t>
      </w:r>
      <w:r w:rsidRPr="00432A6A">
        <w:t>.20</w:t>
      </w:r>
      <w:r w:rsidR="00AB31B7" w:rsidRPr="00432A6A">
        <w:t>25</w:t>
      </w:r>
      <w:r w:rsidRPr="00432A6A">
        <w:t>“.</w:t>
      </w:r>
    </w:p>
    <w:p w14:paraId="65947FFB" w14:textId="7A59D5C4" w:rsidR="000F1B4C" w:rsidRPr="00432A6A" w:rsidRDefault="000F1B4C" w:rsidP="00386028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lastRenderedPageBreak/>
        <w:t>Всички разходооправдателни документи и документи, доказващи изпълнението на дейностите/резултатите,</w:t>
      </w:r>
      <w:r w:rsidR="0068688A">
        <w:t xml:space="preserve"> </w:t>
      </w:r>
      <w:r w:rsidRPr="00432A6A">
        <w:t>относими към конкретен бюджетен ред</w:t>
      </w:r>
      <w:r w:rsidR="0068688A">
        <w:t>,</w:t>
      </w:r>
      <w:r w:rsidRPr="00432A6A">
        <w:t xml:space="preserve"> </w:t>
      </w:r>
      <w:r w:rsidR="0068688A">
        <w:t xml:space="preserve">с изключение на посочените в т. 9, </w:t>
      </w:r>
      <w:r w:rsidRPr="00432A6A">
        <w:t xml:space="preserve">се групират и архивират в </w:t>
      </w:r>
      <w:r w:rsidR="00080A39">
        <w:t xml:space="preserve">отделен </w:t>
      </w:r>
      <w:r w:rsidRPr="00432A6A">
        <w:t>архивен файл.</w:t>
      </w:r>
    </w:p>
    <w:p w14:paraId="0CFE9DEC" w14:textId="0E2BD0E6" w:rsidR="000F1B4C" w:rsidRPr="00432A6A" w:rsidRDefault="000F1B4C" w:rsidP="00386028">
      <w:pPr>
        <w:spacing w:line="360" w:lineRule="auto"/>
        <w:ind w:firstLine="360"/>
        <w:jc w:val="both"/>
      </w:pPr>
      <w:r w:rsidRPr="00432A6A">
        <w:rPr>
          <w:b/>
          <w:bCs/>
        </w:rPr>
        <w:t>Пример</w:t>
      </w:r>
      <w:r w:rsidRPr="00432A6A">
        <w:t>:</w:t>
      </w:r>
      <w:r w:rsidR="004865E8" w:rsidRPr="00432A6A">
        <w:t xml:space="preserve"> „Документи по бюджетен ред 1.1“ и т.н.</w:t>
      </w:r>
    </w:p>
    <w:p w14:paraId="12AB7B35" w14:textId="231E2F64" w:rsidR="0021131A" w:rsidRPr="00432A6A" w:rsidRDefault="0021131A" w:rsidP="0021131A">
      <w:pPr>
        <w:pStyle w:val="ListParagraph"/>
        <w:numPr>
          <w:ilvl w:val="0"/>
          <w:numId w:val="39"/>
        </w:numPr>
        <w:spacing w:line="360" w:lineRule="auto"/>
        <w:ind w:left="0" w:firstLine="360"/>
        <w:jc w:val="both"/>
      </w:pPr>
      <w:r w:rsidRPr="00432A6A">
        <w:t xml:space="preserve">Всички документи, доказващи изпълнението на </w:t>
      </w:r>
      <w:r>
        <w:t>индикатор</w:t>
      </w:r>
      <w:r w:rsidR="006D7224">
        <w:t>а по Проекта</w:t>
      </w:r>
      <w:r w:rsidRPr="00432A6A">
        <w:t xml:space="preserve"> се групират и архивират в </w:t>
      </w:r>
      <w:r w:rsidR="00080A39">
        <w:t xml:space="preserve">отделен </w:t>
      </w:r>
      <w:r w:rsidRPr="00432A6A">
        <w:t>архивен файл.</w:t>
      </w:r>
    </w:p>
    <w:p w14:paraId="57A24A70" w14:textId="2CFCD262" w:rsidR="0021131A" w:rsidRPr="00432A6A" w:rsidRDefault="0021131A" w:rsidP="0021131A">
      <w:pPr>
        <w:spacing w:line="360" w:lineRule="auto"/>
        <w:ind w:firstLine="360"/>
        <w:jc w:val="both"/>
      </w:pPr>
      <w:r w:rsidRPr="00432A6A">
        <w:rPr>
          <w:b/>
          <w:bCs/>
        </w:rPr>
        <w:t>Пример</w:t>
      </w:r>
      <w:r w:rsidRPr="00432A6A">
        <w:t xml:space="preserve">: „Документи </w:t>
      </w:r>
      <w:r>
        <w:t>за индикатор“</w:t>
      </w:r>
      <w:r w:rsidRPr="00432A6A">
        <w:t>.</w:t>
      </w:r>
    </w:p>
    <w:p w14:paraId="45B25853" w14:textId="4EB97A3F" w:rsidR="00273E8B" w:rsidRPr="00432A6A" w:rsidRDefault="00E53EA9" w:rsidP="00D2369A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426"/>
        <w:jc w:val="both"/>
        <w:rPr>
          <w:b/>
          <w:bCs/>
        </w:rPr>
      </w:pPr>
      <w:r w:rsidRPr="00F42541">
        <w:rPr>
          <w:b/>
        </w:rPr>
        <w:t>МЕЖДИНЕН</w:t>
      </w:r>
      <w:r w:rsidRPr="00432A6A">
        <w:rPr>
          <w:b/>
          <w:bCs/>
        </w:rPr>
        <w:t>/</w:t>
      </w:r>
      <w:r w:rsidRPr="00F42541">
        <w:rPr>
          <w:b/>
        </w:rPr>
        <w:t>ФИНАЛЕН</w:t>
      </w:r>
      <w:r w:rsidRPr="00432A6A">
        <w:rPr>
          <w:b/>
          <w:bCs/>
        </w:rPr>
        <w:t xml:space="preserve"> ОТЧЕТ ЗА ИЗПЪЛНЕНИЕ НА ПРОЕКТА</w:t>
      </w:r>
    </w:p>
    <w:p w14:paraId="3393F82E" w14:textId="6BC1192A" w:rsidR="001D25A7" w:rsidRPr="00432A6A" w:rsidRDefault="00326EDC" w:rsidP="009B48A5">
      <w:pPr>
        <w:pStyle w:val="ListParagraph"/>
        <w:numPr>
          <w:ilvl w:val="0"/>
          <w:numId w:val="40"/>
        </w:numPr>
        <w:spacing w:line="360" w:lineRule="auto"/>
        <w:ind w:hanging="294"/>
        <w:jc w:val="both"/>
      </w:pPr>
      <w:r w:rsidRPr="00432A6A">
        <w:t>И</w:t>
      </w:r>
      <w:r w:rsidR="001D25A7" w:rsidRPr="00432A6A">
        <w:t>скане</w:t>
      </w:r>
      <w:r w:rsidRPr="00432A6A">
        <w:t>то</w:t>
      </w:r>
      <w:r w:rsidR="001D25A7" w:rsidRPr="00432A6A">
        <w:t xml:space="preserve"> за плащане </w:t>
      </w:r>
      <w:r w:rsidR="00892997" w:rsidRPr="00432A6A">
        <w:t xml:space="preserve">трябва да </w:t>
      </w:r>
      <w:r w:rsidR="001D25A7" w:rsidRPr="00432A6A">
        <w:t>съдържа:</w:t>
      </w:r>
    </w:p>
    <w:p w14:paraId="4EA4D50D" w14:textId="35FBA8FE" w:rsidR="001D25A7" w:rsidRPr="00432A6A" w:rsidRDefault="001D25A7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 xml:space="preserve">обща информация – регистрационен номер на </w:t>
      </w:r>
      <w:r w:rsidR="005A39DE" w:rsidRPr="005A39DE">
        <w:t>Договора за безвъзмездно финансиране</w:t>
      </w:r>
      <w:r w:rsidRPr="00432A6A">
        <w:t xml:space="preserve">, </w:t>
      </w:r>
      <w:r w:rsidR="00DE0F2C">
        <w:t>регистрационен номер на</w:t>
      </w:r>
      <w:r w:rsidRPr="00432A6A">
        <w:t xml:space="preserve"> </w:t>
      </w:r>
      <w:r w:rsidR="00C275F1" w:rsidRPr="00432A6A">
        <w:t>Проекта</w:t>
      </w:r>
      <w:r w:rsidRPr="00432A6A">
        <w:t xml:space="preserve">, име и </w:t>
      </w:r>
      <w:r w:rsidR="00B34892">
        <w:t>ЕИК</w:t>
      </w:r>
      <w:r w:rsidR="00B34892" w:rsidRPr="00432A6A">
        <w:t xml:space="preserve"> </w:t>
      </w:r>
      <w:r w:rsidRPr="00432A6A">
        <w:t xml:space="preserve">на </w:t>
      </w:r>
      <w:r w:rsidR="001576A3" w:rsidRPr="00432A6A">
        <w:t>Бенефициера</w:t>
      </w:r>
      <w:r w:rsidR="003C0F07" w:rsidRPr="00432A6A">
        <w:t xml:space="preserve"> </w:t>
      </w:r>
      <w:r w:rsidRPr="00432A6A">
        <w:t>и период, за който се отнася искането за плащане;</w:t>
      </w:r>
    </w:p>
    <w:p w14:paraId="248E337C" w14:textId="133B3271" w:rsidR="001D25A7" w:rsidRPr="00432A6A" w:rsidRDefault="001D25A7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>исканата сума</w:t>
      </w:r>
      <w:r w:rsidR="00102078" w:rsidRPr="00432A6A">
        <w:t xml:space="preserve"> (цифром и словом)</w:t>
      </w:r>
      <w:r w:rsidR="00326EDC" w:rsidRPr="00432A6A">
        <w:t>, която съответства на отчетените разходи във финансовия отчет</w:t>
      </w:r>
      <w:r w:rsidRPr="00432A6A">
        <w:t>;</w:t>
      </w:r>
    </w:p>
    <w:p w14:paraId="5744504C" w14:textId="7FBA5BB5" w:rsidR="001D25A7" w:rsidRPr="00432A6A" w:rsidRDefault="001D25A7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 xml:space="preserve">данни за банковата сметка на </w:t>
      </w:r>
      <w:r w:rsidR="001576A3" w:rsidRPr="00432A6A">
        <w:t>Бенефициера</w:t>
      </w:r>
      <w:r w:rsidR="006007B2" w:rsidRPr="00432A6A">
        <w:t>.</w:t>
      </w:r>
    </w:p>
    <w:p w14:paraId="4EA2F07A" w14:textId="2B5D2DFC" w:rsidR="00282E28" w:rsidRPr="00432A6A" w:rsidRDefault="00282E28" w:rsidP="00386028">
      <w:pPr>
        <w:pStyle w:val="ListParagraph"/>
        <w:numPr>
          <w:ilvl w:val="0"/>
          <w:numId w:val="40"/>
        </w:numPr>
        <w:spacing w:line="360" w:lineRule="auto"/>
        <w:ind w:left="0" w:firstLine="426"/>
        <w:jc w:val="both"/>
      </w:pPr>
      <w:r w:rsidRPr="00432A6A">
        <w:rPr>
          <w:iCs/>
          <w:color w:val="000000"/>
        </w:rPr>
        <w:t xml:space="preserve">Техническият отчет трябва да съдържа пълна и точна информация за изпълнението на дейностите по </w:t>
      </w:r>
      <w:r w:rsidR="008C6965" w:rsidRPr="00432A6A">
        <w:rPr>
          <w:iCs/>
          <w:color w:val="000000"/>
        </w:rPr>
        <w:t>П</w:t>
      </w:r>
      <w:r w:rsidRPr="00432A6A">
        <w:rPr>
          <w:iCs/>
          <w:color w:val="000000"/>
        </w:rPr>
        <w:t>роекта</w:t>
      </w:r>
      <w:r w:rsidR="007E6DA5" w:rsidRPr="00432A6A">
        <w:rPr>
          <w:iCs/>
          <w:color w:val="000000"/>
        </w:rPr>
        <w:t>, както следва</w:t>
      </w:r>
      <w:r w:rsidRPr="00432A6A">
        <w:rPr>
          <w:i/>
          <w:color w:val="000000"/>
        </w:rPr>
        <w:t>:</w:t>
      </w:r>
    </w:p>
    <w:p w14:paraId="078ABC29" w14:textId="1529696F" w:rsidR="00891970" w:rsidRPr="00432A6A" w:rsidRDefault="00891970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 xml:space="preserve">информация за изпълнение на </w:t>
      </w:r>
      <w:r w:rsidR="00B124F4" w:rsidRPr="00432A6A">
        <w:t>дейностите</w:t>
      </w:r>
      <w:r w:rsidRPr="00432A6A">
        <w:t xml:space="preserve">, постигнати цели и устойчивост на </w:t>
      </w:r>
      <w:r w:rsidR="008C6965" w:rsidRPr="00432A6A">
        <w:t>Проекта</w:t>
      </w:r>
      <w:r w:rsidRPr="00432A6A">
        <w:t xml:space="preserve">; </w:t>
      </w:r>
    </w:p>
    <w:p w14:paraId="7EC9C7BF" w14:textId="128EF783" w:rsidR="00891970" w:rsidRPr="00432A6A" w:rsidRDefault="00A673B7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>постигнати</w:t>
      </w:r>
      <w:r w:rsidR="00891970" w:rsidRPr="00432A6A">
        <w:t xml:space="preserve"> резултати </w:t>
      </w:r>
      <w:r w:rsidR="00B124F4" w:rsidRPr="00432A6A">
        <w:t>и индикатор</w:t>
      </w:r>
      <w:r w:rsidR="00891970" w:rsidRPr="00432A6A">
        <w:t>;</w:t>
      </w:r>
    </w:p>
    <w:p w14:paraId="1E00DD54" w14:textId="44E8D88B" w:rsidR="00891970" w:rsidRPr="00432A6A" w:rsidRDefault="00891970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 xml:space="preserve">проблеми и трудности при изпълнението на </w:t>
      </w:r>
      <w:r w:rsidR="008C6965" w:rsidRPr="00432A6A">
        <w:t>Проекта</w:t>
      </w:r>
      <w:r w:rsidRPr="00432A6A">
        <w:t>;</w:t>
      </w:r>
    </w:p>
    <w:p w14:paraId="2237AB92" w14:textId="77777777" w:rsidR="00891970" w:rsidRPr="00432A6A" w:rsidRDefault="00891970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>изводи и препоръки;</w:t>
      </w:r>
    </w:p>
    <w:p w14:paraId="4CBDC187" w14:textId="66A2B26E" w:rsidR="00891970" w:rsidRPr="00432A6A" w:rsidRDefault="00891970" w:rsidP="00D2369A">
      <w:pPr>
        <w:pStyle w:val="ListParagraph"/>
        <w:numPr>
          <w:ilvl w:val="1"/>
          <w:numId w:val="40"/>
        </w:numPr>
        <w:spacing w:line="360" w:lineRule="auto"/>
        <w:ind w:left="1276" w:hanging="568"/>
        <w:jc w:val="both"/>
      </w:pPr>
      <w:r w:rsidRPr="00432A6A">
        <w:t xml:space="preserve">добри практики при реализирането на </w:t>
      </w:r>
      <w:r w:rsidR="008C6965" w:rsidRPr="00432A6A">
        <w:t>Проекта</w:t>
      </w:r>
      <w:r w:rsidR="00EF4DF5" w:rsidRPr="00432A6A">
        <w:t>.</w:t>
      </w:r>
    </w:p>
    <w:p w14:paraId="2329E38D" w14:textId="621037DD" w:rsidR="005B35A0" w:rsidRPr="00432A6A" w:rsidRDefault="00011FE2" w:rsidP="00386028">
      <w:pPr>
        <w:pStyle w:val="ListParagraph"/>
        <w:numPr>
          <w:ilvl w:val="0"/>
          <w:numId w:val="40"/>
        </w:numPr>
        <w:spacing w:line="360" w:lineRule="auto"/>
        <w:ind w:left="0" w:firstLine="426"/>
        <w:jc w:val="both"/>
      </w:pPr>
      <w:bookmarkStart w:id="1" w:name="_Hlk204693356"/>
      <w:r w:rsidRPr="00432A6A">
        <w:rPr>
          <w:iCs/>
          <w:color w:val="000000"/>
        </w:rPr>
        <w:t>Финансовият отчет трябва да съдържа пълна и точна информация за действително извършените и платени разходи</w:t>
      </w:r>
      <w:bookmarkEnd w:id="1"/>
      <w:r w:rsidR="00A91F8E" w:rsidRPr="00432A6A">
        <w:t xml:space="preserve">. Отчетът съдържа </w:t>
      </w:r>
      <w:r w:rsidR="005B35A0" w:rsidRPr="00432A6A">
        <w:t>детайлен опис на разходооправдателните документи за извършените разходи</w:t>
      </w:r>
      <w:r w:rsidR="00F94E0B" w:rsidRPr="00432A6A">
        <w:t xml:space="preserve"> и относимите дейности</w:t>
      </w:r>
      <w:r w:rsidR="005B35A0" w:rsidRPr="00432A6A">
        <w:t xml:space="preserve">. </w:t>
      </w:r>
    </w:p>
    <w:p w14:paraId="38D73098" w14:textId="01CF71DC" w:rsidR="005620E2" w:rsidRPr="00432A6A" w:rsidRDefault="005620E2" w:rsidP="00386028">
      <w:pPr>
        <w:pStyle w:val="ListParagraph"/>
        <w:numPr>
          <w:ilvl w:val="0"/>
          <w:numId w:val="40"/>
        </w:numPr>
        <w:spacing w:line="360" w:lineRule="auto"/>
        <w:ind w:left="0" w:firstLine="426"/>
        <w:jc w:val="both"/>
        <w:rPr>
          <w:color w:val="000000"/>
        </w:rPr>
      </w:pPr>
      <w:r w:rsidRPr="00432A6A">
        <w:rPr>
          <w:color w:val="000000"/>
        </w:rPr>
        <w:t xml:space="preserve">Към </w:t>
      </w:r>
      <w:r w:rsidR="007440F1" w:rsidRPr="00432A6A">
        <w:rPr>
          <w:iCs/>
          <w:color w:val="000000"/>
        </w:rPr>
        <w:t>междинния</w:t>
      </w:r>
      <w:r w:rsidR="007440F1" w:rsidRPr="00432A6A">
        <w:rPr>
          <w:color w:val="000000"/>
        </w:rPr>
        <w:t>/</w:t>
      </w:r>
      <w:r w:rsidR="006468DB" w:rsidRPr="00432A6A">
        <w:t>ф</w:t>
      </w:r>
      <w:r w:rsidRPr="00432A6A">
        <w:t xml:space="preserve">иналния отчет се представят </w:t>
      </w:r>
      <w:r w:rsidR="008421AD" w:rsidRPr="00432A6A">
        <w:t>в</w:t>
      </w:r>
      <w:r w:rsidR="00E91593" w:rsidRPr="00432A6A">
        <w:t xml:space="preserve"> </w:t>
      </w:r>
      <w:r w:rsidR="008421AD" w:rsidRPr="00432A6A">
        <w:t>електронен формат копия на разходооправдателни</w:t>
      </w:r>
      <w:r w:rsidR="00470D48">
        <w:t xml:space="preserve"> документи</w:t>
      </w:r>
      <w:r w:rsidR="008421AD" w:rsidRPr="00432A6A">
        <w:t xml:space="preserve"> и </w:t>
      </w:r>
      <w:r w:rsidRPr="00432A6A">
        <w:t>документи, доказващи изпълнението на описаните в техниче</w:t>
      </w:r>
      <w:r w:rsidR="007440F1" w:rsidRPr="00432A6A">
        <w:t>с</w:t>
      </w:r>
      <w:r w:rsidRPr="00432A6A">
        <w:t>кия отчет дейности</w:t>
      </w:r>
      <w:r w:rsidRPr="00432A6A">
        <w:rPr>
          <w:color w:val="000000"/>
        </w:rPr>
        <w:t>/резултати/индикатор и отчетените във финансовия отчет разходи.</w:t>
      </w:r>
      <w:r w:rsidR="00642B4E" w:rsidRPr="00432A6A">
        <w:rPr>
          <w:color w:val="000000"/>
        </w:rPr>
        <w:t xml:space="preserve"> </w:t>
      </w:r>
      <w:r w:rsidRPr="00432A6A">
        <w:rPr>
          <w:color w:val="000000"/>
        </w:rPr>
        <w:t>В зависимост от естеството на дейности</w:t>
      </w:r>
      <w:r w:rsidR="007440F1" w:rsidRPr="00432A6A">
        <w:rPr>
          <w:color w:val="000000"/>
        </w:rPr>
        <w:t>те</w:t>
      </w:r>
      <w:r w:rsidRPr="00432A6A">
        <w:rPr>
          <w:color w:val="000000"/>
        </w:rPr>
        <w:t>/разходи</w:t>
      </w:r>
      <w:r w:rsidR="007440F1" w:rsidRPr="00432A6A">
        <w:rPr>
          <w:color w:val="000000"/>
        </w:rPr>
        <w:t>те</w:t>
      </w:r>
      <w:r w:rsidRPr="00432A6A">
        <w:rPr>
          <w:color w:val="000000"/>
        </w:rPr>
        <w:t>/индикатор</w:t>
      </w:r>
      <w:r w:rsidR="00470D48">
        <w:rPr>
          <w:color w:val="000000"/>
        </w:rPr>
        <w:t>а</w:t>
      </w:r>
      <w:r w:rsidR="007440F1" w:rsidRPr="00432A6A">
        <w:rPr>
          <w:color w:val="000000"/>
        </w:rPr>
        <w:t>,</w:t>
      </w:r>
      <w:r w:rsidRPr="00432A6A">
        <w:rPr>
          <w:color w:val="000000"/>
        </w:rPr>
        <w:t xml:space="preserve"> документите са както следва:</w:t>
      </w:r>
    </w:p>
    <w:tbl>
      <w:tblPr>
        <w:tblW w:w="934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8"/>
      </w:tblGrid>
      <w:tr w:rsidR="003F3CE8" w:rsidRPr="00432A6A" w14:paraId="61D727F6" w14:textId="77777777" w:rsidTr="00826976">
        <w:trPr>
          <w:trHeight w:val="305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4F2F3A29" w14:textId="63A99EF9" w:rsidR="003F3CE8" w:rsidRPr="004C6F75" w:rsidRDefault="003F3CE8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4C6F75">
              <w:rPr>
                <w:b/>
                <w:bCs/>
                <w:color w:val="000000"/>
              </w:rPr>
              <w:t>Общи документи</w:t>
            </w:r>
            <w:r w:rsidR="0068688A" w:rsidRPr="004C6F75">
              <w:rPr>
                <w:b/>
                <w:bCs/>
                <w:color w:val="000000"/>
              </w:rPr>
              <w:t>, съставляващи</w:t>
            </w:r>
            <w:r w:rsidRPr="004C6F75">
              <w:rPr>
                <w:b/>
                <w:bCs/>
                <w:color w:val="000000"/>
              </w:rPr>
              <w:t xml:space="preserve"> </w:t>
            </w:r>
            <w:r w:rsidR="00F21D15" w:rsidRPr="004C6F75">
              <w:rPr>
                <w:b/>
                <w:bCs/>
                <w:color w:val="000000"/>
              </w:rPr>
              <w:t>междинен/</w:t>
            </w:r>
            <w:r w:rsidR="004B68DD" w:rsidRPr="004C6F75">
              <w:rPr>
                <w:b/>
                <w:bCs/>
                <w:color w:val="000000"/>
              </w:rPr>
              <w:t>финален отчет</w:t>
            </w:r>
            <w:r w:rsidR="0068688A" w:rsidRPr="004C6F75">
              <w:rPr>
                <w:b/>
                <w:bCs/>
                <w:color w:val="000000"/>
              </w:rPr>
              <w:t>,</w:t>
            </w:r>
            <w:r w:rsidRPr="004C6F75">
              <w:rPr>
                <w:b/>
                <w:bCs/>
                <w:color w:val="000000"/>
              </w:rPr>
              <w:t xml:space="preserve"> </w:t>
            </w:r>
            <w:r w:rsidR="0068688A" w:rsidRPr="004C6F75">
              <w:rPr>
                <w:b/>
                <w:bCs/>
                <w:color w:val="000000"/>
              </w:rPr>
              <w:t>и приложения към тях</w:t>
            </w:r>
          </w:p>
        </w:tc>
      </w:tr>
      <w:tr w:rsidR="004B68DD" w:rsidRPr="00432A6A" w14:paraId="79E82090" w14:textId="77777777" w:rsidTr="00826976">
        <w:trPr>
          <w:trHeight w:val="305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24A8" w14:textId="1B5B1BF3" w:rsidR="004B68DD" w:rsidRPr="00432A6A" w:rsidRDefault="004B68DD" w:rsidP="00F33B60">
            <w:pPr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lastRenderedPageBreak/>
              <w:t>Искане за плащане (</w:t>
            </w:r>
            <w:r w:rsidR="008B6EF6" w:rsidRPr="00432A6A">
              <w:rPr>
                <w:color w:val="000000"/>
              </w:rPr>
              <w:t>О</w:t>
            </w:r>
            <w:r w:rsidRPr="00432A6A">
              <w:rPr>
                <w:color w:val="000000"/>
              </w:rPr>
              <w:t>бразец)</w:t>
            </w:r>
          </w:p>
        </w:tc>
      </w:tr>
      <w:tr w:rsidR="004B68DD" w:rsidRPr="00432A6A" w14:paraId="78FAEAA0" w14:textId="77777777" w:rsidTr="00826976">
        <w:trPr>
          <w:trHeight w:val="305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DBE1" w14:textId="7797338A" w:rsidR="004B68DD" w:rsidRPr="00432A6A" w:rsidRDefault="004B68DD" w:rsidP="00F33B60">
            <w:pPr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Технически отчет (</w:t>
            </w:r>
            <w:r w:rsidR="008B6EF6" w:rsidRPr="00432A6A">
              <w:rPr>
                <w:color w:val="000000"/>
              </w:rPr>
              <w:t>О</w:t>
            </w:r>
            <w:r w:rsidRPr="00432A6A">
              <w:rPr>
                <w:color w:val="000000"/>
              </w:rPr>
              <w:t>бразец)</w:t>
            </w:r>
          </w:p>
        </w:tc>
      </w:tr>
      <w:tr w:rsidR="004B68DD" w:rsidRPr="00432A6A" w14:paraId="1654B3E9" w14:textId="77777777" w:rsidTr="00826976">
        <w:trPr>
          <w:trHeight w:val="305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B6EE" w14:textId="3F226722" w:rsidR="004B68DD" w:rsidRPr="00432A6A" w:rsidRDefault="004B68DD" w:rsidP="00F33B60">
            <w:pPr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 xml:space="preserve">Финансов отчет </w:t>
            </w:r>
            <w:r w:rsidR="00772344" w:rsidRPr="00432A6A">
              <w:rPr>
                <w:color w:val="000000"/>
              </w:rPr>
              <w:t xml:space="preserve">във формат „Excel” </w:t>
            </w:r>
            <w:r w:rsidRPr="00432A6A">
              <w:rPr>
                <w:color w:val="000000"/>
              </w:rPr>
              <w:t>(</w:t>
            </w:r>
            <w:r w:rsidR="008B6EF6" w:rsidRPr="00432A6A">
              <w:rPr>
                <w:color w:val="000000"/>
              </w:rPr>
              <w:t>О</w:t>
            </w:r>
            <w:r w:rsidRPr="00432A6A">
              <w:rPr>
                <w:color w:val="000000"/>
              </w:rPr>
              <w:t>бразец)</w:t>
            </w:r>
          </w:p>
        </w:tc>
      </w:tr>
      <w:tr w:rsidR="00D252DA" w:rsidRPr="00432A6A" w14:paraId="75AAB29E" w14:textId="77777777" w:rsidTr="00826976">
        <w:trPr>
          <w:trHeight w:val="391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007E" w14:textId="1EF66327" w:rsidR="00D252DA" w:rsidRPr="00432A6A" w:rsidRDefault="006C3030" w:rsidP="00F33B60">
            <w:pPr>
              <w:spacing w:line="360" w:lineRule="auto"/>
              <w:jc w:val="both"/>
            </w:pPr>
            <w:r w:rsidRPr="00432A6A">
              <w:t xml:space="preserve">Декларация на </w:t>
            </w:r>
            <w:r w:rsidR="008C6965" w:rsidRPr="00432A6A">
              <w:t>Б</w:t>
            </w:r>
            <w:r w:rsidRPr="00432A6A">
              <w:t>енефициера за обстоятелствата относно междинния/финалния отчет</w:t>
            </w:r>
            <w:r w:rsidR="004D158C" w:rsidRPr="00432A6A">
              <w:t xml:space="preserve"> (Образец).</w:t>
            </w:r>
          </w:p>
        </w:tc>
      </w:tr>
      <w:tr w:rsidR="00FE0353" w:rsidRPr="00432A6A" w14:paraId="160E48C4" w14:textId="77777777" w:rsidTr="00826976">
        <w:trPr>
          <w:trHeight w:val="391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D188" w14:textId="0C4CD9B9" w:rsidR="00FE0353" w:rsidRPr="00432A6A" w:rsidRDefault="00FE0353" w:rsidP="00F33B60">
            <w:pPr>
              <w:spacing w:line="360" w:lineRule="auto"/>
              <w:jc w:val="both"/>
            </w:pPr>
            <w:r w:rsidRPr="00432A6A">
              <w:t xml:space="preserve">Декларация за статута по </w:t>
            </w:r>
            <w:r w:rsidR="007C425D" w:rsidRPr="00432A6A">
              <w:t>З</w:t>
            </w:r>
            <w:r w:rsidRPr="00432A6A">
              <w:t>акона за данък върху добавената стойност (ЗДДС) (Образец).</w:t>
            </w:r>
            <w:r w:rsidR="00F67135" w:rsidRPr="00432A6A">
              <w:t xml:space="preserve"> Подава се от </w:t>
            </w:r>
            <w:r w:rsidR="008C6965" w:rsidRPr="00432A6A">
              <w:t>Бенефициера</w:t>
            </w:r>
            <w:r w:rsidR="00F67135" w:rsidRPr="00432A6A">
              <w:t>.</w:t>
            </w:r>
            <w:r w:rsidRPr="00432A6A">
              <w:t xml:space="preserve"> </w:t>
            </w:r>
          </w:p>
        </w:tc>
      </w:tr>
      <w:tr w:rsidR="00F97E81" w:rsidRPr="00432A6A" w14:paraId="06291E36" w14:textId="77777777" w:rsidTr="00826976">
        <w:trPr>
          <w:trHeight w:val="391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B25C" w14:textId="7B494A4C" w:rsidR="00F97E81" w:rsidRPr="00432A6A" w:rsidRDefault="00F97E81" w:rsidP="00F33B60">
            <w:pPr>
              <w:spacing w:line="360" w:lineRule="auto"/>
              <w:jc w:val="both"/>
            </w:pPr>
            <w:r w:rsidRPr="00432A6A">
              <w:t xml:space="preserve">Удостоверение за регистрация по чл. 104 от ЗДДС, в случай че </w:t>
            </w:r>
            <w:r w:rsidR="008C6965" w:rsidRPr="00432A6A">
              <w:t xml:space="preserve">Бенефициерът </w:t>
            </w:r>
            <w:r w:rsidRPr="00432A6A">
              <w:t>е регистрирано по ЗДДС лице.</w:t>
            </w:r>
            <w:r w:rsidR="00F67135" w:rsidRPr="00432A6A">
              <w:t xml:space="preserve"> Подава се от </w:t>
            </w:r>
            <w:r w:rsidR="008C6965" w:rsidRPr="00432A6A">
              <w:t>Бенефициера</w:t>
            </w:r>
            <w:r w:rsidR="00F67135" w:rsidRPr="00432A6A">
              <w:t>.</w:t>
            </w:r>
          </w:p>
        </w:tc>
      </w:tr>
      <w:tr w:rsidR="003A6D91" w:rsidRPr="00432A6A" w14:paraId="45C1CF43" w14:textId="77777777" w:rsidTr="00826976">
        <w:trPr>
          <w:trHeight w:val="391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FBBF" w14:textId="717CD63E" w:rsidR="003A6D91" w:rsidRPr="00432A6A" w:rsidRDefault="003A6D91" w:rsidP="00F33B60">
            <w:pPr>
              <w:spacing w:line="360" w:lineRule="auto"/>
              <w:jc w:val="both"/>
            </w:pPr>
            <w:r w:rsidRPr="00432A6A">
              <w:t>Декларация за обстоятелствата относно невъзстановимия ДДС (Образец)</w:t>
            </w:r>
            <w:r w:rsidR="00DC0194" w:rsidRPr="00432A6A">
              <w:t xml:space="preserve"> (</w:t>
            </w:r>
            <w:r w:rsidR="007C425D" w:rsidRPr="00432A6A">
              <w:t xml:space="preserve">в </w:t>
            </w:r>
            <w:r w:rsidRPr="00432A6A">
              <w:t>случай че в</w:t>
            </w:r>
            <w:r w:rsidR="00134901" w:rsidRPr="00432A6A">
              <w:t xml:space="preserve"> </w:t>
            </w:r>
            <w:r w:rsidRPr="00432A6A">
              <w:t>отчет</w:t>
            </w:r>
            <w:r w:rsidR="00134901" w:rsidRPr="00432A6A">
              <w:t>а</w:t>
            </w:r>
            <w:r w:rsidRPr="00432A6A">
              <w:t xml:space="preserve"> е включен невъзстановим ДДС).</w:t>
            </w:r>
            <w:r w:rsidR="00F67135" w:rsidRPr="00432A6A">
              <w:t xml:space="preserve"> Подава се от </w:t>
            </w:r>
            <w:r w:rsidR="008C6965" w:rsidRPr="00432A6A">
              <w:t>Бенефициера</w:t>
            </w:r>
            <w:r w:rsidR="00F67135" w:rsidRPr="00432A6A">
              <w:t>.</w:t>
            </w:r>
          </w:p>
        </w:tc>
      </w:tr>
      <w:tr w:rsidR="003F3CE8" w:rsidRPr="00432A6A" w14:paraId="02452FFD" w14:textId="77777777" w:rsidTr="00826976">
        <w:trPr>
          <w:trHeight w:val="305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F6FE" w14:textId="712882D2" w:rsidR="003F3CE8" w:rsidRPr="00432A6A" w:rsidRDefault="003F3CE8" w:rsidP="00F33B60">
            <w:pPr>
              <w:spacing w:before="40" w:after="120" w:line="360" w:lineRule="auto"/>
              <w:jc w:val="both"/>
            </w:pPr>
            <w:r w:rsidRPr="00432A6A">
              <w:t xml:space="preserve">Дневник за покупките за съответните данъчни периоди по чл. 72, ал. 1 от ЗДДС за включения невъзстановим ДДС, от които е видно, че </w:t>
            </w:r>
            <w:r w:rsidR="008C6965" w:rsidRPr="00432A6A">
              <w:t xml:space="preserve">Бенефициерът </w:t>
            </w:r>
            <w:r w:rsidRPr="00432A6A">
              <w:t>(когато е приложимо) не е ползвал данъчен кредит за извършените разходи (</w:t>
            </w:r>
            <w:r w:rsidRPr="00432A6A">
              <w:rPr>
                <w:b/>
              </w:rPr>
              <w:t>документите относно разходи</w:t>
            </w:r>
            <w:r w:rsidR="00B1331B" w:rsidRPr="00432A6A">
              <w:rPr>
                <w:b/>
              </w:rPr>
              <w:t>те</w:t>
            </w:r>
            <w:r w:rsidRPr="00432A6A">
              <w:rPr>
                <w:b/>
              </w:rPr>
              <w:t>, включени в</w:t>
            </w:r>
            <w:r w:rsidR="00F97E81" w:rsidRPr="00432A6A">
              <w:rPr>
                <w:b/>
              </w:rPr>
              <w:t>ъв финансовия отчет</w:t>
            </w:r>
            <w:r w:rsidRPr="00432A6A">
              <w:rPr>
                <w:b/>
              </w:rPr>
              <w:t>, следва да бъдат отбелязани в дневника</w:t>
            </w:r>
            <w:r w:rsidRPr="00432A6A">
              <w:t xml:space="preserve">). Към всеки дневник за покупките се представя и справка-декларация за ДДС с генериран входящ номер от </w:t>
            </w:r>
            <w:r w:rsidR="008C6965" w:rsidRPr="00432A6A">
              <w:t>Националната агенция за приходите (</w:t>
            </w:r>
            <w:r w:rsidRPr="00432A6A">
              <w:t>НАП</w:t>
            </w:r>
            <w:r w:rsidR="008C6965" w:rsidRPr="00432A6A">
              <w:t>)</w:t>
            </w:r>
            <w:r w:rsidRPr="00432A6A">
              <w:t xml:space="preserve">, с която е подаден дневникът към НАП, както и уведомлението за приемане на документите, получено от НАП. Дневникът за покупките, справката-декларация и уведомлението за приемането им се предоставят във вида, в който са налични в системата на НАП след приемането им. </w:t>
            </w:r>
            <w:r w:rsidR="00F67135" w:rsidRPr="00432A6A">
              <w:t xml:space="preserve">Представят се от </w:t>
            </w:r>
            <w:r w:rsidR="008C6965" w:rsidRPr="00432A6A">
              <w:t>Бенефициера</w:t>
            </w:r>
            <w:r w:rsidR="00F67135" w:rsidRPr="00432A6A">
              <w:t xml:space="preserve">. </w:t>
            </w:r>
          </w:p>
        </w:tc>
      </w:tr>
      <w:tr w:rsidR="00074636" w:rsidRPr="00432A6A" w14:paraId="11478F0B" w14:textId="77777777" w:rsidTr="00CD780A">
        <w:trPr>
          <w:trHeight w:val="788"/>
          <w:jc w:val="center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6A76" w14:textId="4C742335" w:rsidR="001540C2" w:rsidRPr="00D763EA" w:rsidRDefault="00074636" w:rsidP="00F33B60">
            <w:pPr>
              <w:spacing w:before="40" w:after="120" w:line="360" w:lineRule="auto"/>
              <w:jc w:val="both"/>
            </w:pPr>
            <w:r w:rsidRPr="00D763EA">
              <w:t>Извлечение от счетоводната система на Бенефициера за разходите, включени в междинен/финален отчет</w:t>
            </w:r>
            <w:r w:rsidR="001540C2" w:rsidRPr="00D763EA">
              <w:t>.</w:t>
            </w:r>
          </w:p>
          <w:p w14:paraId="453805E9" w14:textId="4F4E0388" w:rsidR="00074636" w:rsidRPr="00432A6A" w:rsidRDefault="0059008B" w:rsidP="00F33B60">
            <w:pPr>
              <w:spacing w:before="40" w:after="120" w:line="360" w:lineRule="auto"/>
              <w:jc w:val="both"/>
            </w:pPr>
            <w:r w:rsidRPr="0050770C">
              <w:t>От извлечението следва да е видно, че е спазено изискването за разделяне на дейностите и разходите, посочен</w:t>
            </w:r>
            <w:r w:rsidR="00074ADB">
              <w:t>о</w:t>
            </w:r>
            <w:r w:rsidRPr="0050770C">
              <w:t xml:space="preserve"> в чл. </w:t>
            </w:r>
            <w:r w:rsidR="001540C2" w:rsidRPr="0050770C">
              <w:t xml:space="preserve">13, ал. </w:t>
            </w:r>
            <w:r w:rsidR="00074ADB">
              <w:t>9</w:t>
            </w:r>
            <w:r w:rsidR="00074ADB" w:rsidRPr="0050770C">
              <w:t xml:space="preserve"> </w:t>
            </w:r>
            <w:r w:rsidR="001540C2" w:rsidRPr="0050770C">
              <w:t>от Договора за безвъзмездно финансиране</w:t>
            </w:r>
            <w:r w:rsidR="0033581C" w:rsidRPr="0050770C">
              <w:t xml:space="preserve"> (ако е приложимо)</w:t>
            </w:r>
            <w:r w:rsidR="00074636" w:rsidRPr="0050770C">
              <w:rPr>
                <w:color w:val="000000"/>
              </w:rPr>
              <w:t>.</w:t>
            </w:r>
          </w:p>
        </w:tc>
      </w:tr>
    </w:tbl>
    <w:p w14:paraId="09470F3E" w14:textId="4D9A90C8" w:rsidR="003F3CE8" w:rsidRDefault="009B48A5" w:rsidP="009B48A5">
      <w:pPr>
        <w:spacing w:line="360" w:lineRule="auto"/>
        <w:ind w:firstLine="360"/>
        <w:jc w:val="both"/>
        <w:rPr>
          <w:b/>
          <w:bCs/>
        </w:rPr>
      </w:pPr>
      <w:bookmarkStart w:id="2" w:name="_Hlk204958445"/>
      <w:r w:rsidRPr="00432A6A">
        <w:rPr>
          <w:b/>
          <w:bCs/>
        </w:rPr>
        <w:t xml:space="preserve">ВАЖНО: </w:t>
      </w:r>
      <w:bookmarkEnd w:id="2"/>
      <w:r w:rsidR="000B5666" w:rsidRPr="00432A6A">
        <w:rPr>
          <w:b/>
          <w:bCs/>
        </w:rPr>
        <w:t xml:space="preserve">Документите по </w:t>
      </w:r>
      <w:r w:rsidR="00420A20" w:rsidRPr="00432A6A">
        <w:rPr>
          <w:b/>
          <w:bCs/>
        </w:rPr>
        <w:t>Т</w:t>
      </w:r>
      <w:r w:rsidR="000B5666" w:rsidRPr="00432A6A">
        <w:rPr>
          <w:b/>
          <w:bCs/>
        </w:rPr>
        <w:t>аблица 1</w:t>
      </w:r>
      <w:r w:rsidR="00FB5712">
        <w:rPr>
          <w:b/>
          <w:bCs/>
        </w:rPr>
        <w:t xml:space="preserve">, </w:t>
      </w:r>
      <w:r w:rsidR="00EE48DF">
        <w:rPr>
          <w:b/>
          <w:bCs/>
        </w:rPr>
        <w:t xml:space="preserve">които са </w:t>
      </w:r>
      <w:r w:rsidR="00FB5712">
        <w:rPr>
          <w:b/>
          <w:bCs/>
        </w:rPr>
        <w:t>изготвени от Бенефициера</w:t>
      </w:r>
      <w:r w:rsidR="000B5666" w:rsidRPr="00432A6A">
        <w:rPr>
          <w:b/>
          <w:bCs/>
        </w:rPr>
        <w:t xml:space="preserve"> следва да са подписани с КЕП </w:t>
      </w:r>
      <w:bookmarkStart w:id="3" w:name="_Hlk205305909"/>
      <w:r w:rsidR="000B5666" w:rsidRPr="00432A6A">
        <w:rPr>
          <w:b/>
          <w:bCs/>
        </w:rPr>
        <w:t xml:space="preserve">от </w:t>
      </w:r>
      <w:r w:rsidR="00074ADB">
        <w:rPr>
          <w:b/>
          <w:bCs/>
        </w:rPr>
        <w:t xml:space="preserve">законен представител на </w:t>
      </w:r>
      <w:r w:rsidR="008C6965" w:rsidRPr="00432A6A">
        <w:rPr>
          <w:b/>
          <w:bCs/>
        </w:rPr>
        <w:t>Бенефициера</w:t>
      </w:r>
      <w:r w:rsidR="00542527" w:rsidRPr="00432A6A">
        <w:rPr>
          <w:b/>
          <w:bCs/>
        </w:rPr>
        <w:t xml:space="preserve"> или оправомощено от него лице. В случай че искането е подписано от оправомощено лице, се представя и документът за оправомощаване.</w:t>
      </w:r>
      <w:r w:rsidR="0099336D">
        <w:rPr>
          <w:b/>
          <w:bCs/>
        </w:rPr>
        <w:t xml:space="preserve"> </w:t>
      </w:r>
      <w:r w:rsidR="0099336D" w:rsidRPr="00EB1CE6">
        <w:rPr>
          <w:b/>
          <w:bCs/>
        </w:rPr>
        <w:t>В случай че Бенефициерът се представлява само заедно от няколко лица, документите следва да са подписани с КЕП от всички тях.</w:t>
      </w:r>
    </w:p>
    <w:p w14:paraId="0540314F" w14:textId="77777777" w:rsidR="00705397" w:rsidRPr="00432A6A" w:rsidRDefault="00705397" w:rsidP="009B48A5">
      <w:pPr>
        <w:spacing w:line="360" w:lineRule="auto"/>
        <w:ind w:firstLine="360"/>
        <w:jc w:val="both"/>
        <w:rPr>
          <w:b/>
          <w:bCs/>
        </w:rPr>
      </w:pPr>
    </w:p>
    <w:tbl>
      <w:tblPr>
        <w:tblW w:w="94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3"/>
      </w:tblGrid>
      <w:tr w:rsidR="003F3CE8" w:rsidRPr="00432A6A" w14:paraId="2573A07C" w14:textId="77777777" w:rsidTr="009B48A5">
        <w:trPr>
          <w:trHeight w:val="610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bookmarkEnd w:id="3"/>
          <w:p w14:paraId="06206FF4" w14:textId="2F37A2A7" w:rsidR="003F3CE8" w:rsidRPr="00432A6A" w:rsidRDefault="00240B8A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Документи, свързани с р</w:t>
            </w:r>
            <w:r w:rsidR="003F3CE8" w:rsidRPr="00432A6A">
              <w:rPr>
                <w:b/>
                <w:bCs/>
                <w:color w:val="000000"/>
              </w:rPr>
              <w:t>азходи за възнаграждения по трудово правоотношение на физически лица за изпълнение</w:t>
            </w:r>
            <w:r w:rsidR="00684694" w:rsidRPr="00432A6A">
              <w:rPr>
                <w:b/>
                <w:bCs/>
                <w:color w:val="000000"/>
              </w:rPr>
              <w:t>/управление</w:t>
            </w:r>
            <w:r w:rsidR="003F3CE8" w:rsidRPr="00432A6A">
              <w:rPr>
                <w:b/>
                <w:bCs/>
                <w:color w:val="000000"/>
              </w:rPr>
              <w:t xml:space="preserve"> на </w:t>
            </w:r>
            <w:r w:rsidR="008C6965" w:rsidRPr="00432A6A">
              <w:rPr>
                <w:b/>
                <w:bCs/>
                <w:color w:val="000000"/>
              </w:rPr>
              <w:t>Проекта</w:t>
            </w:r>
          </w:p>
        </w:tc>
      </w:tr>
      <w:tr w:rsidR="003F3CE8" w:rsidRPr="00432A6A" w14:paraId="34C8E951" w14:textId="77777777" w:rsidTr="009B48A5">
        <w:trPr>
          <w:trHeight w:val="305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887" w14:textId="234C638E" w:rsidR="003F3CE8" w:rsidRPr="00432A6A" w:rsidRDefault="00E56AC9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Трудов договор/Д</w:t>
            </w:r>
            <w:r w:rsidR="003F3CE8" w:rsidRPr="00432A6A">
              <w:rPr>
                <w:color w:val="000000"/>
              </w:rPr>
              <w:t>опълнителни споразумения към трудов договор.</w:t>
            </w:r>
          </w:p>
        </w:tc>
      </w:tr>
      <w:tr w:rsidR="003F3CE8" w:rsidRPr="00432A6A" w14:paraId="429CFD7C" w14:textId="77777777" w:rsidTr="009B48A5">
        <w:trPr>
          <w:trHeight w:val="305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F16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432A6A">
              <w:rPr>
                <w:color w:val="000000"/>
              </w:rPr>
              <w:t>Длъжностни характеристики.</w:t>
            </w:r>
          </w:p>
        </w:tc>
      </w:tr>
      <w:tr w:rsidR="003F3CE8" w:rsidRPr="00432A6A" w14:paraId="14085306" w14:textId="77777777" w:rsidTr="009B48A5">
        <w:trPr>
          <w:trHeight w:val="305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4442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Фишове и/или ведомости за изплатени възнаграждения за всеки отчетен месец.</w:t>
            </w:r>
          </w:p>
        </w:tc>
      </w:tr>
      <w:tr w:rsidR="003F3CE8" w:rsidRPr="00432A6A" w14:paraId="416035E9" w14:textId="77777777" w:rsidTr="009B48A5">
        <w:trPr>
          <w:trHeight w:val="305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C5C1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Платежни документи за изплатени възнаграждения.</w:t>
            </w:r>
          </w:p>
        </w:tc>
      </w:tr>
      <w:tr w:rsidR="00246DE9" w:rsidRPr="00432A6A" w14:paraId="51154AAD" w14:textId="77777777" w:rsidTr="009B48A5">
        <w:trPr>
          <w:trHeight w:val="305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F38E" w14:textId="7A7F6AF7" w:rsidR="00246DE9" w:rsidRPr="00432A6A" w:rsidRDefault="00246DE9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Платежни документи за осигуровки и данък.</w:t>
            </w:r>
          </w:p>
        </w:tc>
      </w:tr>
      <w:tr w:rsidR="003F3CE8" w:rsidRPr="00432A6A" w14:paraId="2A6F2E47" w14:textId="77777777" w:rsidTr="009B48A5">
        <w:trPr>
          <w:trHeight w:val="305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089D" w14:textId="3C30F3D4" w:rsidR="003F3CE8" w:rsidRPr="00432A6A" w:rsidRDefault="00090F80" w:rsidP="00F33B60">
            <w:pPr>
              <w:autoSpaceDE w:val="0"/>
              <w:autoSpaceDN w:val="0"/>
              <w:adjustRightInd w:val="0"/>
              <w:spacing w:line="360" w:lineRule="auto"/>
              <w:ind w:firstLine="22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Обобщена с</w:t>
            </w:r>
            <w:r w:rsidR="003F3CE8" w:rsidRPr="00432A6A">
              <w:rPr>
                <w:color w:val="000000"/>
              </w:rPr>
              <w:t xml:space="preserve">правка за </w:t>
            </w:r>
            <w:r w:rsidRPr="00432A6A">
              <w:rPr>
                <w:color w:val="000000"/>
              </w:rPr>
              <w:t>отчетените възнаграждения на</w:t>
            </w:r>
            <w:r w:rsidR="00282A54" w:rsidRPr="00432A6A">
              <w:rPr>
                <w:color w:val="000000"/>
              </w:rPr>
              <w:t xml:space="preserve"> физическите лица за изпълнение</w:t>
            </w:r>
            <w:r w:rsidR="002C6292" w:rsidRPr="00432A6A">
              <w:rPr>
                <w:color w:val="000000"/>
              </w:rPr>
              <w:t>/управление</w:t>
            </w:r>
            <w:r w:rsidR="00282A54" w:rsidRPr="00432A6A">
              <w:rPr>
                <w:color w:val="000000"/>
              </w:rPr>
              <w:t xml:space="preserve"> на </w:t>
            </w:r>
            <w:r w:rsidR="008C6965" w:rsidRPr="00432A6A">
              <w:rPr>
                <w:color w:val="000000"/>
              </w:rPr>
              <w:t xml:space="preserve">Проекта </w:t>
            </w:r>
            <w:r w:rsidR="00337C19" w:rsidRPr="00432A6A">
              <w:rPr>
                <w:color w:val="000000"/>
              </w:rPr>
              <w:t xml:space="preserve">във формат „Excel” </w:t>
            </w:r>
            <w:r w:rsidR="00DF7EA7" w:rsidRPr="00432A6A">
              <w:rPr>
                <w:color w:val="000000"/>
              </w:rPr>
              <w:t>(Образец).</w:t>
            </w:r>
          </w:p>
        </w:tc>
      </w:tr>
      <w:tr w:rsidR="003F3CE8" w:rsidRPr="00432A6A" w14:paraId="237D4D91" w14:textId="77777777" w:rsidTr="009B48A5">
        <w:trPr>
          <w:trHeight w:val="284"/>
          <w:jc w:val="center"/>
        </w:trPr>
        <w:tc>
          <w:tcPr>
            <w:tcW w:w="9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18F6" w14:textId="0A61C82A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Подкрепящи документи (доказателствен материал)</w:t>
            </w:r>
            <w:r w:rsidR="00F03D99" w:rsidRPr="00432A6A">
              <w:rPr>
                <w:color w:val="000000"/>
              </w:rPr>
              <w:t>.</w:t>
            </w:r>
          </w:p>
        </w:tc>
      </w:tr>
    </w:tbl>
    <w:p w14:paraId="69032621" w14:textId="77777777" w:rsidR="00B53E4C" w:rsidRPr="00432A6A" w:rsidRDefault="00B53E4C" w:rsidP="00F33B60">
      <w:pPr>
        <w:spacing w:line="360" w:lineRule="auto"/>
        <w:jc w:val="both"/>
        <w:rPr>
          <w:color w:val="000000"/>
        </w:rPr>
      </w:pPr>
    </w:p>
    <w:tbl>
      <w:tblPr>
        <w:tblW w:w="95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79383B" w:rsidRPr="00432A6A" w14:paraId="7FD14EAD" w14:textId="77777777" w:rsidTr="009B48A5">
        <w:trPr>
          <w:trHeight w:val="610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2F4B88F1" w14:textId="2809EB69" w:rsidR="0079383B" w:rsidRPr="00432A6A" w:rsidRDefault="00D47518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Документи, свързани с р</w:t>
            </w:r>
            <w:r w:rsidR="0079383B" w:rsidRPr="00432A6A">
              <w:rPr>
                <w:b/>
                <w:bCs/>
                <w:color w:val="000000"/>
              </w:rPr>
              <w:t>азходи за възнаграждения на физически лица за изпълнение/управление на Проекта – при сключен договор за услуга</w:t>
            </w:r>
          </w:p>
        </w:tc>
      </w:tr>
      <w:tr w:rsidR="0079383B" w:rsidRPr="00432A6A" w14:paraId="54EB08D8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4DD8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Договор за услуга.</w:t>
            </w:r>
          </w:p>
        </w:tc>
      </w:tr>
      <w:tr w:rsidR="0079383B" w:rsidRPr="00432A6A" w14:paraId="5E4F39F1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F3B35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Автобиографии.</w:t>
            </w:r>
          </w:p>
        </w:tc>
      </w:tr>
      <w:tr w:rsidR="0079383B" w:rsidRPr="00432A6A" w14:paraId="53480DEF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BCA7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Сметки за изплатени суми/документ по чл. 9, ал. 2 от ЗДДФЛ (което е приложимо).</w:t>
            </w:r>
          </w:p>
        </w:tc>
      </w:tr>
      <w:tr w:rsidR="0079383B" w:rsidRPr="00432A6A" w14:paraId="0120B58F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DAB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Декларации за осигурителния статус на лицето за всеки месец (в случай че не е попълнена и подписана декларацията в самата сметка за изплатени суми).</w:t>
            </w:r>
          </w:p>
        </w:tc>
      </w:tr>
      <w:tr w:rsidR="0079383B" w:rsidRPr="00432A6A" w14:paraId="1911B449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D769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Платежни документи за изплатени възнаграждения.</w:t>
            </w:r>
          </w:p>
        </w:tc>
      </w:tr>
      <w:tr w:rsidR="0079383B" w:rsidRPr="00432A6A" w14:paraId="02388E24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AFE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Платежни документи за осигуровки и данък (ако е приложимо).</w:t>
            </w:r>
          </w:p>
        </w:tc>
      </w:tr>
      <w:tr w:rsidR="0079383B" w:rsidRPr="00432A6A" w14:paraId="0FBC23B2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A2B7" w14:textId="2AF85200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 xml:space="preserve">Обобщена справка за отчетените възнаграждения на физическите лица за изпълнение/управление на Проекта </w:t>
            </w:r>
            <w:r w:rsidR="00337C19" w:rsidRPr="00432A6A">
              <w:t xml:space="preserve">във формат „Excel” </w:t>
            </w:r>
            <w:r w:rsidRPr="00432A6A">
              <w:t>(Образец).</w:t>
            </w:r>
          </w:p>
        </w:tc>
      </w:tr>
      <w:tr w:rsidR="0079383B" w:rsidRPr="00432A6A" w14:paraId="31678CA2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2CA5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Отчети/доклади/констативен/приемо-предавателен протокол за приетата работа (в зависимост от условията на договора).</w:t>
            </w:r>
          </w:p>
        </w:tc>
      </w:tr>
      <w:tr w:rsidR="0079383B" w:rsidRPr="00432A6A" w14:paraId="2BF5B980" w14:textId="77777777" w:rsidTr="009B48A5">
        <w:trPr>
          <w:trHeight w:val="305"/>
          <w:jc w:val="center"/>
        </w:trPr>
        <w:tc>
          <w:tcPr>
            <w:tcW w:w="9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02C2" w14:textId="77777777" w:rsidR="0079383B" w:rsidRPr="00432A6A" w:rsidRDefault="0079383B" w:rsidP="00F33B60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32A6A">
              <w:t>Подкрепящи документи (доказателствен материал).</w:t>
            </w:r>
          </w:p>
        </w:tc>
      </w:tr>
    </w:tbl>
    <w:p w14:paraId="0915F7EF" w14:textId="77777777" w:rsidR="0079383B" w:rsidRPr="00432A6A" w:rsidRDefault="0079383B" w:rsidP="00F33B60">
      <w:pPr>
        <w:spacing w:line="360" w:lineRule="auto"/>
        <w:jc w:val="both"/>
        <w:rPr>
          <w:color w:val="000000"/>
        </w:rPr>
      </w:pPr>
    </w:p>
    <w:tbl>
      <w:tblPr>
        <w:tblW w:w="95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5"/>
      </w:tblGrid>
      <w:tr w:rsidR="00B53E4C" w:rsidRPr="00432A6A" w14:paraId="14FF0B27" w14:textId="77777777" w:rsidTr="009B48A5">
        <w:trPr>
          <w:trHeight w:val="286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317C9F7B" w14:textId="77484622" w:rsidR="00647224" w:rsidRPr="00432A6A" w:rsidRDefault="00D47518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Документи, свързани с р</w:t>
            </w:r>
            <w:r w:rsidR="00B53E4C" w:rsidRPr="00432A6A">
              <w:rPr>
                <w:b/>
                <w:bCs/>
                <w:color w:val="000000"/>
              </w:rPr>
              <w:t>азходи за</w:t>
            </w:r>
            <w:r w:rsidR="00850966" w:rsidRPr="00432A6A">
              <w:rPr>
                <w:b/>
                <w:bCs/>
                <w:color w:val="000000"/>
              </w:rPr>
              <w:t xml:space="preserve"> доставки и услуги съгласно Насоки</w:t>
            </w:r>
            <w:r>
              <w:rPr>
                <w:b/>
                <w:bCs/>
                <w:color w:val="000000"/>
              </w:rPr>
              <w:t>те</w:t>
            </w:r>
            <w:r w:rsidR="00850966" w:rsidRPr="00432A6A">
              <w:rPr>
                <w:b/>
                <w:bCs/>
                <w:color w:val="000000"/>
              </w:rPr>
              <w:t xml:space="preserve"> за кандидатстване и одобрения бюджет</w:t>
            </w:r>
          </w:p>
        </w:tc>
      </w:tr>
      <w:tr w:rsidR="00B53E4C" w:rsidRPr="00432A6A" w14:paraId="2D3075A2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8600" w14:textId="3F9896BC" w:rsidR="00B53E4C" w:rsidRPr="00432A6A" w:rsidRDefault="00B53E4C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</w:t>
            </w:r>
            <w:r w:rsidR="00885F3E" w:rsidRPr="00432A6A">
              <w:rPr>
                <w:color w:val="000000"/>
              </w:rPr>
              <w:t xml:space="preserve">говор с изпълнител, ако е приложимо. </w:t>
            </w:r>
          </w:p>
        </w:tc>
      </w:tr>
      <w:tr w:rsidR="00B53E4C" w:rsidRPr="00432A6A" w14:paraId="4F4E478F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B988" w14:textId="77777777" w:rsidR="00B53E4C" w:rsidRPr="00432A6A" w:rsidRDefault="00B53E4C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Приемо-предавателни протоколи.</w:t>
            </w:r>
          </w:p>
        </w:tc>
      </w:tr>
      <w:tr w:rsidR="00B53E4C" w:rsidRPr="00432A6A" w14:paraId="15EF96B6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18C9" w14:textId="532415F6" w:rsidR="00B53E4C" w:rsidRPr="00432A6A" w:rsidRDefault="009045C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Ф</w:t>
            </w:r>
            <w:r w:rsidR="00B53E4C" w:rsidRPr="00432A6A">
              <w:rPr>
                <w:color w:val="000000"/>
              </w:rPr>
              <w:t>актури за доставка</w:t>
            </w:r>
            <w:r w:rsidRPr="00432A6A">
              <w:rPr>
                <w:color w:val="000000"/>
              </w:rPr>
              <w:t xml:space="preserve"> и/или услуга</w:t>
            </w:r>
            <w:r w:rsidR="00B53E4C" w:rsidRPr="00432A6A">
              <w:rPr>
                <w:color w:val="000000"/>
              </w:rPr>
              <w:t>, касови бележки, платежни нареждания, банкови извлечения.</w:t>
            </w:r>
          </w:p>
        </w:tc>
      </w:tr>
    </w:tbl>
    <w:p w14:paraId="6EC71495" w14:textId="77777777" w:rsidR="00B53E4C" w:rsidRPr="00432A6A" w:rsidRDefault="00B53E4C" w:rsidP="00F33B60">
      <w:pPr>
        <w:spacing w:line="360" w:lineRule="auto"/>
        <w:jc w:val="both"/>
        <w:rPr>
          <w:color w:val="000000"/>
        </w:rPr>
      </w:pPr>
    </w:p>
    <w:tbl>
      <w:tblPr>
        <w:tblW w:w="95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5"/>
      </w:tblGrid>
      <w:tr w:rsidR="003F3CE8" w:rsidRPr="00432A6A" w14:paraId="7DC7D530" w14:textId="77777777" w:rsidTr="009B48A5">
        <w:trPr>
          <w:trHeight w:val="400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0F4FA70A" w14:textId="54100F91" w:rsidR="003F3CE8" w:rsidRPr="00432A6A" w:rsidRDefault="00D47518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BDD6EE"/>
              </w:rPr>
              <w:lastRenderedPageBreak/>
              <w:t>Документи, свързани с р</w:t>
            </w:r>
            <w:r w:rsidR="003F3CE8" w:rsidRPr="00432A6A">
              <w:rPr>
                <w:b/>
                <w:bCs/>
                <w:color w:val="000000"/>
              </w:rPr>
              <w:t>азходи</w:t>
            </w:r>
            <w:r w:rsidR="003F3CE8" w:rsidRPr="00432A6A">
              <w:rPr>
                <w:b/>
                <w:bCs/>
                <w:color w:val="000000"/>
                <w:shd w:val="clear" w:color="auto" w:fill="BDD6EE"/>
              </w:rPr>
              <w:t xml:space="preserve"> за командировки в </w:t>
            </w:r>
            <w:r w:rsidR="003F3CE8" w:rsidRPr="00432A6A">
              <w:rPr>
                <w:b/>
                <w:bCs/>
                <w:color w:val="000000"/>
              </w:rPr>
              <w:t>страната</w:t>
            </w:r>
          </w:p>
        </w:tc>
      </w:tr>
      <w:tr w:rsidR="003F3CE8" w:rsidRPr="00432A6A" w14:paraId="26E563F2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993B" w14:textId="02951AF9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Заповеди за командировки съгласно Наредбата за командировки в страната.</w:t>
            </w:r>
          </w:p>
        </w:tc>
      </w:tr>
      <w:tr w:rsidR="003F3CE8" w:rsidRPr="00432A6A" w14:paraId="05E31469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09F7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Платежен документ, от който е видна получената сума от лицето.</w:t>
            </w:r>
          </w:p>
        </w:tc>
      </w:tr>
      <w:tr w:rsidR="003F3CE8" w:rsidRPr="00432A6A" w14:paraId="60A24E2B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C527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Документи за квартирни пари (фактура/касова бележка/платежно нареждане).</w:t>
            </w:r>
          </w:p>
        </w:tc>
      </w:tr>
      <w:tr w:rsidR="003F3CE8" w:rsidRPr="00432A6A" w14:paraId="382D4527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C221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При обща фактура за нощувка се прилага списък на нощувалите, заверен от хотела.</w:t>
            </w:r>
          </w:p>
        </w:tc>
      </w:tr>
      <w:tr w:rsidR="003F3CE8" w:rsidRPr="00432A6A" w14:paraId="3AA02B50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C8DA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Пътни разходи при ползване на обществен транспорт: билети.</w:t>
            </w:r>
          </w:p>
        </w:tc>
      </w:tr>
      <w:tr w:rsidR="003F3CE8" w:rsidRPr="00432A6A" w14:paraId="7D3B0A74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66EB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Пътни разходи при ползване на личен автомобил:</w:t>
            </w:r>
          </w:p>
        </w:tc>
      </w:tr>
      <w:tr w:rsidR="003F3CE8" w:rsidRPr="00432A6A" w14:paraId="546458A2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F01C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документ, удостоверяващ определената от производителя на моторното превозно средство разходна норма за комбиниран режим на движение (градско и извънградско);</w:t>
            </w:r>
          </w:p>
        </w:tc>
      </w:tr>
      <w:tr w:rsidR="003F3CE8" w:rsidRPr="00432A6A" w14:paraId="7B24E476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1F5C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ind w:right="221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документ относно характеристиките на МПС, въз основа на които да се определи разходната норма (ако е приложимо);</w:t>
            </w:r>
          </w:p>
        </w:tc>
      </w:tr>
      <w:tr w:rsidR="003F3CE8" w:rsidRPr="00432A6A" w14:paraId="082FE142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6D1D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1 бр. фактура/касов бон, доказващ цената на зареденото гориво, издадени в периода на командировката;</w:t>
            </w:r>
          </w:p>
        </w:tc>
      </w:tr>
      <w:tr w:rsidR="003F3CE8" w:rsidRPr="00432A6A" w14:paraId="7171E352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4DC9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разпечатка за маршрута по www.bgmaps.com.</w:t>
            </w:r>
          </w:p>
        </w:tc>
      </w:tr>
      <w:tr w:rsidR="003F3CE8" w:rsidRPr="00432A6A" w14:paraId="35A29FD2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AFAF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Пътни разходи при ползване на служебен автомобил:</w:t>
            </w:r>
          </w:p>
        </w:tc>
      </w:tr>
      <w:tr w:rsidR="003F3CE8" w:rsidRPr="00432A6A" w14:paraId="5A4711B9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0D90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документ, доказващ разходната норма за комбиниран режим на движение – градско и извънградско (заповед, протокол);</w:t>
            </w:r>
          </w:p>
        </w:tc>
      </w:tr>
      <w:tr w:rsidR="003F3CE8" w:rsidRPr="00432A6A" w14:paraId="0608C8C5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9D3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пътен лист/книжка – копие на първа страница от книжката и страниците с датите на пътуване;</w:t>
            </w:r>
          </w:p>
        </w:tc>
      </w:tr>
      <w:tr w:rsidR="003F3CE8" w:rsidRPr="00432A6A" w14:paraId="2DDE3AE1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DD73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1 бр. фактура/касов бон, доказващ цената на зареденото гориво;</w:t>
            </w:r>
          </w:p>
        </w:tc>
      </w:tr>
      <w:tr w:rsidR="003F3CE8" w:rsidRPr="00432A6A" w14:paraId="39F62F15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82C2" w14:textId="77777777" w:rsidR="003F3CE8" w:rsidRPr="00432A6A" w:rsidRDefault="003F3CE8" w:rsidP="00F33B6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разпечатка за маршрута по www.bgmaps.com.</w:t>
            </w:r>
          </w:p>
        </w:tc>
      </w:tr>
      <w:tr w:rsidR="003F3CE8" w:rsidRPr="00432A6A" w14:paraId="23FFD4AE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13F8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Пътни разходи при организиран транспорт: фактура за услугата, списък на пътниците, договор/протокол (ако е приложимо).</w:t>
            </w:r>
          </w:p>
        </w:tc>
      </w:tr>
      <w:tr w:rsidR="003F3CE8" w:rsidRPr="00432A6A" w14:paraId="0DD69C01" w14:textId="77777777" w:rsidTr="009B48A5">
        <w:trPr>
          <w:trHeight w:val="305"/>
          <w:jc w:val="center"/>
        </w:trPr>
        <w:tc>
          <w:tcPr>
            <w:tcW w:w="9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EAE8" w14:textId="2D3873FC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Доказателствен материал от дейността, свързана с командировката.</w:t>
            </w:r>
          </w:p>
        </w:tc>
      </w:tr>
    </w:tbl>
    <w:p w14:paraId="0EF0E1CF" w14:textId="77777777" w:rsidR="003F3CE8" w:rsidRPr="00432A6A" w:rsidRDefault="003F3CE8" w:rsidP="00F33B60">
      <w:pPr>
        <w:spacing w:line="360" w:lineRule="auto"/>
        <w:jc w:val="both"/>
        <w:rPr>
          <w:color w:val="000000"/>
        </w:rPr>
      </w:pP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F3CE8" w:rsidRPr="00432A6A" w14:paraId="77E051F2" w14:textId="77777777" w:rsidTr="00506081">
        <w:trPr>
          <w:trHeight w:val="349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6C64F38D" w14:textId="15E3046B" w:rsidR="003F3CE8" w:rsidRPr="00432A6A" w:rsidRDefault="000A5304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Документи, свързани с р</w:t>
            </w:r>
            <w:r w:rsidR="003F3CE8" w:rsidRPr="00432A6A">
              <w:rPr>
                <w:b/>
                <w:bCs/>
                <w:color w:val="000000"/>
                <w:shd w:val="clear" w:color="auto" w:fill="BDD6EE"/>
              </w:rPr>
              <w:t xml:space="preserve">азходи </w:t>
            </w:r>
            <w:r w:rsidR="003F3CE8" w:rsidRPr="00432A6A">
              <w:rPr>
                <w:b/>
                <w:bCs/>
                <w:color w:val="000000"/>
              </w:rPr>
              <w:t>за</w:t>
            </w:r>
            <w:r w:rsidR="003F3CE8" w:rsidRPr="00432A6A">
              <w:rPr>
                <w:b/>
                <w:bCs/>
                <w:color w:val="000000"/>
                <w:shd w:val="clear" w:color="auto" w:fill="BDD6EE"/>
              </w:rPr>
              <w:t xml:space="preserve"> наем</w:t>
            </w:r>
          </w:p>
        </w:tc>
      </w:tr>
      <w:tr w:rsidR="003F3CE8" w:rsidRPr="00432A6A" w14:paraId="71F0CC33" w14:textId="77777777" w:rsidTr="00506081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9624" w14:textId="1238ED14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Договор за наем</w:t>
            </w:r>
            <w:r w:rsidR="004002C4" w:rsidRPr="00432A6A">
              <w:rPr>
                <w:color w:val="000000"/>
              </w:rPr>
              <w:t xml:space="preserve"> или други документи за право на ползване на помещение/помещенията</w:t>
            </w:r>
            <w:r w:rsidRPr="00432A6A">
              <w:rPr>
                <w:color w:val="000000"/>
              </w:rPr>
              <w:t>.</w:t>
            </w:r>
          </w:p>
        </w:tc>
      </w:tr>
      <w:tr w:rsidR="003F3CE8" w:rsidRPr="00432A6A" w14:paraId="567F7112" w14:textId="77777777" w:rsidTr="00506081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B750" w14:textId="77777777" w:rsidR="003F3CE8" w:rsidRPr="00432A6A" w:rsidRDefault="003F3CE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Фактури, касови бележки, платежни нареждания, банкови извлечения.</w:t>
            </w:r>
          </w:p>
        </w:tc>
      </w:tr>
    </w:tbl>
    <w:p w14:paraId="1E540B81" w14:textId="77777777" w:rsidR="003F3CE8" w:rsidRPr="00432A6A" w:rsidRDefault="003F3CE8" w:rsidP="00F33B60">
      <w:pPr>
        <w:spacing w:line="360" w:lineRule="auto"/>
        <w:jc w:val="both"/>
        <w:rPr>
          <w:color w:val="000000"/>
        </w:rPr>
      </w:pP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44051A" w:rsidRPr="00432A6A" w14:paraId="3E0D5921" w14:textId="77777777" w:rsidTr="00B3488A">
        <w:trPr>
          <w:trHeight w:val="300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2C651CC4" w14:textId="5457A55C" w:rsidR="0044051A" w:rsidRPr="00432A6A" w:rsidRDefault="000A5304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0A5304">
              <w:rPr>
                <w:b/>
                <w:bCs/>
                <w:color w:val="000000"/>
              </w:rPr>
              <w:t xml:space="preserve">Документи, свързани с </w:t>
            </w:r>
            <w:r>
              <w:rPr>
                <w:b/>
                <w:bCs/>
                <w:color w:val="000000"/>
              </w:rPr>
              <w:t>р</w:t>
            </w:r>
            <w:r w:rsidR="0044051A" w:rsidRPr="00432A6A">
              <w:rPr>
                <w:b/>
                <w:bCs/>
                <w:color w:val="000000"/>
              </w:rPr>
              <w:t xml:space="preserve">азходи за </w:t>
            </w:r>
            <w:r w:rsidR="00F4039C" w:rsidRPr="00432A6A">
              <w:rPr>
                <w:b/>
                <w:bCs/>
                <w:color w:val="000000"/>
              </w:rPr>
              <w:t xml:space="preserve">организиране на </w:t>
            </w:r>
            <w:r w:rsidR="0044051A" w:rsidRPr="00432A6A">
              <w:rPr>
                <w:b/>
                <w:bCs/>
                <w:color w:val="000000"/>
                <w:shd w:val="clear" w:color="auto" w:fill="BDD6EE"/>
              </w:rPr>
              <w:t>обучения</w:t>
            </w:r>
            <w:r w:rsidR="00F4039C" w:rsidRPr="00432A6A">
              <w:rPr>
                <w:b/>
                <w:bCs/>
                <w:color w:val="000000"/>
              </w:rPr>
              <w:t xml:space="preserve"> (ако е приложимо)</w:t>
            </w:r>
          </w:p>
        </w:tc>
      </w:tr>
      <w:tr w:rsidR="0044051A" w:rsidRPr="00432A6A" w14:paraId="0E6B3CE6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1D3C" w14:textId="73BEA512" w:rsidR="0044051A" w:rsidRPr="00432A6A" w:rsidRDefault="00F4039C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Договор с изпълнител, ако е приложимо.</w:t>
            </w:r>
          </w:p>
        </w:tc>
      </w:tr>
      <w:tr w:rsidR="0044051A" w:rsidRPr="00432A6A" w14:paraId="6E0E7DC2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0611" w14:textId="77777777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lastRenderedPageBreak/>
              <w:t>Доклади на изпълнителя/приемо-предавателни/констативни протоколи (съгласно договора).</w:t>
            </w:r>
          </w:p>
        </w:tc>
      </w:tr>
      <w:tr w:rsidR="0044051A" w:rsidRPr="00432A6A" w14:paraId="15D8DE91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7589" w14:textId="77777777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Фактури, касови бележки, платежни нареждания, банкови извлечения.</w:t>
            </w:r>
          </w:p>
        </w:tc>
      </w:tr>
      <w:tr w:rsidR="0044051A" w:rsidRPr="00432A6A" w14:paraId="77F54F42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1354" w14:textId="77777777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Програма.</w:t>
            </w:r>
          </w:p>
        </w:tc>
      </w:tr>
      <w:tr w:rsidR="0044051A" w:rsidRPr="00432A6A" w14:paraId="1524A649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9DB3" w14:textId="73CF9846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Присъствени списъци.</w:t>
            </w:r>
          </w:p>
        </w:tc>
      </w:tr>
      <w:tr w:rsidR="0044051A" w:rsidRPr="00432A6A" w14:paraId="775834EB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F239" w14:textId="77777777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Презентации, материали, лекции и др.</w:t>
            </w:r>
          </w:p>
        </w:tc>
      </w:tr>
      <w:tr w:rsidR="0044051A" w:rsidRPr="00432A6A" w14:paraId="0447BF19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1A9C" w14:textId="50AF61C8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Снимки от събитието.</w:t>
            </w:r>
          </w:p>
        </w:tc>
      </w:tr>
      <w:tr w:rsidR="0044051A" w:rsidRPr="00432A6A" w14:paraId="356B4B9D" w14:textId="77777777" w:rsidTr="00B3488A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CF30" w14:textId="77777777" w:rsidR="0044051A" w:rsidRPr="00432A6A" w:rsidRDefault="0044051A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Сертификати на участниците (ако е приложимо).</w:t>
            </w:r>
          </w:p>
        </w:tc>
      </w:tr>
    </w:tbl>
    <w:p w14:paraId="34068FD8" w14:textId="77777777" w:rsidR="0044051A" w:rsidRPr="00432A6A" w:rsidRDefault="0044051A" w:rsidP="00F33B60">
      <w:pPr>
        <w:spacing w:line="360" w:lineRule="auto"/>
        <w:jc w:val="both"/>
        <w:rPr>
          <w:color w:val="000000"/>
        </w:rPr>
      </w:pP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D15A8" w:rsidRPr="00432A6A" w14:paraId="7E2C86F1" w14:textId="77777777">
        <w:trPr>
          <w:trHeight w:val="349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29AD7349" w14:textId="05DE25CD" w:rsidR="008D15A8" w:rsidRPr="00432A6A" w:rsidRDefault="008D15A8" w:rsidP="004C6F75">
            <w:pPr>
              <w:pStyle w:val="ListParagraph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432A6A">
              <w:rPr>
                <w:b/>
                <w:bCs/>
                <w:color w:val="000000"/>
              </w:rPr>
              <w:t>Специфични документи, доказващи изпълнение на индикатор</w:t>
            </w:r>
            <w:r w:rsidR="000A5304">
              <w:rPr>
                <w:b/>
                <w:bCs/>
                <w:color w:val="000000"/>
              </w:rPr>
              <w:t>а</w:t>
            </w:r>
            <w:r w:rsidR="003D5011">
              <w:rPr>
                <w:b/>
                <w:bCs/>
                <w:color w:val="000000"/>
              </w:rPr>
              <w:t xml:space="preserve"> по всяка Процедура</w:t>
            </w:r>
          </w:p>
        </w:tc>
      </w:tr>
      <w:tr w:rsidR="008D15A8" w:rsidRPr="00432A6A" w14:paraId="5FA47868" w14:textId="77777777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4615" w14:textId="10914E3F" w:rsidR="00C42414" w:rsidRPr="00432A6A" w:rsidRDefault="00EC3458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Б</w:t>
            </w:r>
            <w:r w:rsidR="00C42414" w:rsidRPr="00432A6A">
              <w:rPr>
                <w:color w:val="000000"/>
              </w:rPr>
              <w:t xml:space="preserve">аза данни в съответствие с чл. 50 от </w:t>
            </w:r>
            <w:r w:rsidR="00C42414" w:rsidRPr="00432A6A">
              <w:rPr>
                <w:bCs/>
              </w:rPr>
              <w:t>Правилника за прилагане на Закона за защита от домашното насилие (ППЗЗДН)</w:t>
            </w:r>
            <w:r w:rsidRPr="00432A6A">
              <w:rPr>
                <w:bCs/>
              </w:rPr>
              <w:t xml:space="preserve"> </w:t>
            </w:r>
            <w:r w:rsidR="00FE4E13">
              <w:rPr>
                <w:bCs/>
              </w:rPr>
              <w:t>за периода на изпълнение на Проекта съгласно Договора за</w:t>
            </w:r>
            <w:r w:rsidR="00FE4E13" w:rsidRPr="00FE4E13">
              <w:rPr>
                <w:bCs/>
              </w:rPr>
              <w:t xml:space="preserve"> безвъзмездно финансиране </w:t>
            </w:r>
            <w:r w:rsidRPr="00432A6A">
              <w:rPr>
                <w:bCs/>
              </w:rPr>
              <w:t>(</w:t>
            </w:r>
            <w:r w:rsidRPr="00432A6A">
              <w:rPr>
                <w:color w:val="000000"/>
              </w:rPr>
              <w:t xml:space="preserve">приложима за </w:t>
            </w:r>
            <w:r w:rsidR="00907A6E" w:rsidRPr="00432A6A">
              <w:rPr>
                <w:color w:val="000000"/>
              </w:rPr>
              <w:t>п</w:t>
            </w:r>
            <w:r w:rsidRPr="00432A6A">
              <w:rPr>
                <w:color w:val="000000"/>
              </w:rPr>
              <w:t xml:space="preserve">роекти по </w:t>
            </w:r>
            <w:r w:rsidRPr="00432A6A">
              <w:rPr>
                <w:b/>
                <w:bCs/>
                <w:color w:val="000000"/>
              </w:rPr>
              <w:t>всички процедури</w:t>
            </w:r>
            <w:r w:rsidRPr="00432A6A">
              <w:rPr>
                <w:color w:val="000000"/>
              </w:rPr>
              <w:t>)</w:t>
            </w:r>
            <w:r w:rsidR="00C42414" w:rsidRPr="00432A6A">
              <w:rPr>
                <w:color w:val="000000"/>
              </w:rPr>
              <w:t>.</w:t>
            </w:r>
          </w:p>
        </w:tc>
      </w:tr>
      <w:tr w:rsidR="00C42414" w:rsidRPr="00432A6A" w14:paraId="57554EAB" w14:textId="77777777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F0E5" w14:textId="7AED040E" w:rsidR="00C42414" w:rsidRPr="00432A6A" w:rsidRDefault="00C42414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 xml:space="preserve">База данни за потребителите и случаите на домашно насилие над деца съгласно Приложение </w:t>
            </w:r>
            <w:r w:rsidR="00500408" w:rsidRPr="00432A6A">
              <w:rPr>
                <w:color w:val="000000"/>
              </w:rPr>
              <w:t xml:space="preserve">№ </w:t>
            </w:r>
            <w:r w:rsidRPr="00432A6A">
              <w:rPr>
                <w:color w:val="000000"/>
              </w:rPr>
              <w:t xml:space="preserve">2 към </w:t>
            </w:r>
            <w:r w:rsidRPr="00432A6A">
              <w:rPr>
                <w:bCs/>
              </w:rPr>
              <w:t xml:space="preserve">ППЗЗДН </w:t>
            </w:r>
            <w:r w:rsidR="00FE4E13">
              <w:rPr>
                <w:bCs/>
              </w:rPr>
              <w:t>за периода на изпълнение на Проекта съгласно Договора за</w:t>
            </w:r>
            <w:r w:rsidR="00FE4E13" w:rsidRPr="00FE4E13">
              <w:rPr>
                <w:bCs/>
              </w:rPr>
              <w:t xml:space="preserve"> безвъзмездно финансиране</w:t>
            </w:r>
            <w:r w:rsidR="00FE4E13" w:rsidRPr="00432A6A">
              <w:rPr>
                <w:bCs/>
              </w:rPr>
              <w:t xml:space="preserve"> </w:t>
            </w:r>
            <w:r w:rsidRPr="00432A6A">
              <w:rPr>
                <w:bCs/>
              </w:rPr>
              <w:t>(</w:t>
            </w:r>
            <w:r w:rsidR="00C74E14">
              <w:rPr>
                <w:bCs/>
              </w:rPr>
              <w:t xml:space="preserve">изискването е приложимо за </w:t>
            </w:r>
            <w:r w:rsidRPr="00432A6A">
              <w:rPr>
                <w:bCs/>
              </w:rPr>
              <w:t>Проект</w:t>
            </w:r>
            <w:r w:rsidR="00C74E14">
              <w:rPr>
                <w:bCs/>
              </w:rPr>
              <w:t>и</w:t>
            </w:r>
            <w:r w:rsidRPr="00432A6A">
              <w:rPr>
                <w:bCs/>
              </w:rPr>
              <w:t xml:space="preserve"> п</w:t>
            </w:r>
            <w:r w:rsidRPr="00432A6A">
              <w:rPr>
                <w:color w:val="000000"/>
              </w:rPr>
              <w:t xml:space="preserve">о </w:t>
            </w:r>
            <w:r w:rsidRPr="00432A6A">
              <w:rPr>
                <w:b/>
                <w:bCs/>
                <w:color w:val="000000"/>
              </w:rPr>
              <w:t xml:space="preserve">Процедура </w:t>
            </w:r>
            <w:r w:rsidR="003D1FE9" w:rsidRPr="00432A6A">
              <w:rPr>
                <w:b/>
                <w:bCs/>
                <w:color w:val="000000"/>
              </w:rPr>
              <w:t xml:space="preserve">№ </w:t>
            </w:r>
            <w:r w:rsidRPr="00432A6A">
              <w:rPr>
                <w:b/>
                <w:bCs/>
                <w:color w:val="000000"/>
              </w:rPr>
              <w:t>1</w:t>
            </w:r>
            <w:r w:rsidRPr="00432A6A">
              <w:rPr>
                <w:color w:val="000000"/>
              </w:rPr>
              <w:t>).</w:t>
            </w:r>
          </w:p>
        </w:tc>
      </w:tr>
      <w:tr w:rsidR="008968BF" w:rsidRPr="00432A6A" w14:paraId="53AF0A68" w14:textId="77777777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B8EA" w14:textId="0B359D84" w:rsidR="006D0462" w:rsidRPr="00432A6A" w:rsidRDefault="006D0462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522F4E">
              <w:rPr>
                <w:color w:val="000000"/>
              </w:rPr>
              <w:t xml:space="preserve">Документи съгласно Приложение </w:t>
            </w:r>
            <w:r w:rsidR="00500408" w:rsidRPr="00522F4E">
              <w:rPr>
                <w:color w:val="000000"/>
              </w:rPr>
              <w:t xml:space="preserve">№ </w:t>
            </w:r>
            <w:r w:rsidRPr="00522F4E">
              <w:rPr>
                <w:color w:val="000000"/>
              </w:rPr>
              <w:t xml:space="preserve">3 към ППЗЗДН </w:t>
            </w:r>
            <w:r w:rsidR="00FE4E13" w:rsidRPr="00522F4E">
              <w:rPr>
                <w:color w:val="000000"/>
              </w:rPr>
              <w:t xml:space="preserve">за периода на изпълнение на Проекта съгласно Договора за безвъзмездно финансиране </w:t>
            </w:r>
            <w:r w:rsidR="00522F4E" w:rsidRPr="00522F4E">
              <w:rPr>
                <w:color w:val="000000"/>
              </w:rPr>
              <w:t xml:space="preserve">(изискването е приложимо за Проекти по </w:t>
            </w:r>
            <w:r w:rsidRPr="00522F4E">
              <w:rPr>
                <w:b/>
                <w:bCs/>
                <w:color w:val="000000"/>
              </w:rPr>
              <w:t xml:space="preserve">Процедура </w:t>
            </w:r>
            <w:r w:rsidR="003D1FE9" w:rsidRPr="00522F4E">
              <w:rPr>
                <w:b/>
                <w:bCs/>
                <w:color w:val="000000"/>
              </w:rPr>
              <w:t xml:space="preserve">№ </w:t>
            </w:r>
            <w:r w:rsidRPr="00522F4E">
              <w:rPr>
                <w:b/>
                <w:bCs/>
                <w:color w:val="000000"/>
              </w:rPr>
              <w:t>2</w:t>
            </w:r>
            <w:r w:rsidRPr="00522F4E">
              <w:rPr>
                <w:color w:val="000000"/>
              </w:rPr>
              <w:t>):</w:t>
            </w:r>
          </w:p>
          <w:p w14:paraId="76A681E4" w14:textId="47CFABB2" w:rsidR="008968BF" w:rsidRPr="00432A6A" w:rsidRDefault="0068331E" w:rsidP="00F33B6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Д</w:t>
            </w:r>
            <w:r w:rsidR="008968BF" w:rsidRPr="00432A6A">
              <w:rPr>
                <w:color w:val="000000"/>
              </w:rPr>
              <w:t>невник за приетите лица;</w:t>
            </w:r>
          </w:p>
          <w:p w14:paraId="6CD1FCB7" w14:textId="49AFE86D" w:rsidR="008968BF" w:rsidRPr="00432A6A" w:rsidRDefault="0068331E" w:rsidP="00F33B6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Р</w:t>
            </w:r>
            <w:r w:rsidR="008968BF" w:rsidRPr="00432A6A">
              <w:rPr>
                <w:color w:val="000000"/>
              </w:rPr>
              <w:t>егистрационна карта за настаненото лице;</w:t>
            </w:r>
          </w:p>
          <w:p w14:paraId="02B77924" w14:textId="49C0DFC1" w:rsidR="008968BF" w:rsidRPr="00432A6A" w:rsidRDefault="0068331E" w:rsidP="00F33B6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>К</w:t>
            </w:r>
            <w:r w:rsidR="008968BF" w:rsidRPr="00432A6A">
              <w:rPr>
                <w:color w:val="000000"/>
              </w:rPr>
              <w:t>нига с протоколите от заседанията на екипа от специалисти.</w:t>
            </w:r>
          </w:p>
        </w:tc>
      </w:tr>
      <w:tr w:rsidR="008968BF" w:rsidRPr="00432A6A" w14:paraId="40CEE0DC" w14:textId="77777777">
        <w:trPr>
          <w:trHeight w:val="305"/>
          <w:jc w:val="center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813A" w14:textId="3F7C0FDA" w:rsidR="00585069" w:rsidRPr="00432A6A" w:rsidRDefault="00585069" w:rsidP="00F33B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rPr>
                <w:color w:val="000000"/>
              </w:rPr>
              <w:t xml:space="preserve">Документи съгласно Приложение </w:t>
            </w:r>
            <w:r w:rsidR="00500408" w:rsidRPr="00432A6A">
              <w:rPr>
                <w:color w:val="000000"/>
              </w:rPr>
              <w:t xml:space="preserve">№ </w:t>
            </w:r>
            <w:r w:rsidRPr="00432A6A">
              <w:rPr>
                <w:color w:val="000000"/>
              </w:rPr>
              <w:t xml:space="preserve">4 към ППЗЗДН </w:t>
            </w:r>
            <w:r w:rsidR="00FE4E13" w:rsidRPr="00FE4E13">
              <w:rPr>
                <w:color w:val="000000"/>
              </w:rPr>
              <w:t xml:space="preserve">за периода на изпълнение на Проекта съгласно Договора за безвъзмездно финансиране </w:t>
            </w:r>
            <w:r w:rsidR="00522F4E" w:rsidRPr="00522F4E">
              <w:rPr>
                <w:color w:val="000000"/>
              </w:rPr>
              <w:t xml:space="preserve">(изискването е приложимо за Проекти по </w:t>
            </w:r>
            <w:r w:rsidRPr="00522F4E">
              <w:rPr>
                <w:b/>
                <w:bCs/>
                <w:color w:val="000000"/>
              </w:rPr>
              <w:t xml:space="preserve">Процедура </w:t>
            </w:r>
            <w:r w:rsidR="003D1FE9" w:rsidRPr="00522F4E">
              <w:rPr>
                <w:b/>
                <w:bCs/>
                <w:color w:val="000000"/>
              </w:rPr>
              <w:t xml:space="preserve">№ </w:t>
            </w:r>
            <w:r w:rsidRPr="00522F4E">
              <w:rPr>
                <w:b/>
                <w:bCs/>
                <w:color w:val="000000"/>
              </w:rPr>
              <w:t>3</w:t>
            </w:r>
            <w:r w:rsidRPr="00432A6A">
              <w:rPr>
                <w:color w:val="000000"/>
              </w:rPr>
              <w:t>):</w:t>
            </w:r>
          </w:p>
          <w:p w14:paraId="5EDDB59C" w14:textId="30A03EBC" w:rsidR="00585069" w:rsidRPr="00432A6A" w:rsidRDefault="00585069" w:rsidP="00F33B6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t>Регистър на потребите</w:t>
            </w:r>
            <w:r w:rsidR="00D60CA1" w:rsidRPr="00432A6A">
              <w:t>лите</w:t>
            </w:r>
            <w:r w:rsidRPr="00432A6A">
              <w:t>;</w:t>
            </w:r>
          </w:p>
          <w:p w14:paraId="45869F3F" w14:textId="4C4326FD" w:rsidR="00585069" w:rsidRPr="00432A6A" w:rsidRDefault="00585069" w:rsidP="00F33B6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t>Подписан</w:t>
            </w:r>
            <w:r w:rsidR="00427BE3" w:rsidRPr="00432A6A">
              <w:t>/</w:t>
            </w:r>
            <w:r w:rsidRPr="00432A6A">
              <w:t>и договор</w:t>
            </w:r>
            <w:r w:rsidR="00427BE3" w:rsidRPr="00432A6A">
              <w:t>/и</w:t>
            </w:r>
            <w:r w:rsidRPr="00432A6A">
              <w:t xml:space="preserve"> </w:t>
            </w:r>
            <w:r w:rsidR="00427BE3" w:rsidRPr="00432A6A">
              <w:t>(П</w:t>
            </w:r>
            <w:r w:rsidRPr="00432A6A">
              <w:t>ърви разговор с извършител</w:t>
            </w:r>
            <w:r w:rsidR="00427BE3" w:rsidRPr="00432A6A">
              <w:t>);</w:t>
            </w:r>
          </w:p>
          <w:p w14:paraId="2F67EBD4" w14:textId="22BA28A0" w:rsidR="008968BF" w:rsidRPr="00432A6A" w:rsidRDefault="00585069" w:rsidP="00F33B6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32A6A">
              <w:t>Доклад/и с постигнатите резултати за всеки участник, изготвени след успешно завършване на специализираната програма.</w:t>
            </w:r>
          </w:p>
        </w:tc>
      </w:tr>
    </w:tbl>
    <w:p w14:paraId="7BF44833" w14:textId="77777777" w:rsidR="002A5878" w:rsidRPr="00432A6A" w:rsidRDefault="002A5878" w:rsidP="00F33B60">
      <w:pPr>
        <w:spacing w:line="360" w:lineRule="auto"/>
        <w:jc w:val="both"/>
        <w:rPr>
          <w:color w:val="000000"/>
        </w:rPr>
      </w:pPr>
    </w:p>
    <w:p w14:paraId="64C0F971" w14:textId="14E08BC4" w:rsidR="00A8137B" w:rsidRPr="00432A6A" w:rsidRDefault="00A8137B" w:rsidP="00C74E14">
      <w:pPr>
        <w:pStyle w:val="ListParagraph"/>
        <w:numPr>
          <w:ilvl w:val="0"/>
          <w:numId w:val="48"/>
        </w:numPr>
        <w:tabs>
          <w:tab w:val="left" w:pos="993"/>
        </w:tabs>
        <w:spacing w:line="360" w:lineRule="auto"/>
        <w:ind w:left="0" w:firstLine="426"/>
        <w:jc w:val="both"/>
        <w:rPr>
          <w:b/>
        </w:rPr>
      </w:pPr>
      <w:r w:rsidRPr="00432A6A">
        <w:rPr>
          <w:b/>
        </w:rPr>
        <w:t xml:space="preserve">ИНФОРМАЦИЯ ЗА ВИДА УСЛУГИ, КОИТО МОГАТ ДА ПОЛЗВАТ ПОСТРАДАЛИТЕ ЛИЦА И ИЗВЪРШИТЕЛИТЕ НА ДОМАШНО НАСИЛИЕ </w:t>
      </w:r>
    </w:p>
    <w:p w14:paraId="73EBF3C6" w14:textId="268F9B20" w:rsidR="00E443AB" w:rsidRPr="00432A6A" w:rsidRDefault="00E443AB" w:rsidP="009B48A5">
      <w:pPr>
        <w:pStyle w:val="ListParagraph"/>
        <w:numPr>
          <w:ilvl w:val="0"/>
          <w:numId w:val="41"/>
        </w:numPr>
        <w:spacing w:line="360" w:lineRule="auto"/>
        <w:ind w:left="0" w:firstLine="426"/>
        <w:jc w:val="both"/>
        <w:rPr>
          <w:bCs/>
        </w:rPr>
      </w:pPr>
      <w:r w:rsidRPr="00432A6A">
        <w:rPr>
          <w:bCs/>
        </w:rPr>
        <w:t>Специализираната услуга „Консултативен център за лица, пострадали от домашно насилие</w:t>
      </w:r>
      <w:r w:rsidR="00C275F1" w:rsidRPr="00432A6A">
        <w:rPr>
          <w:bCs/>
        </w:rPr>
        <w:t xml:space="preserve">“, </w:t>
      </w:r>
      <w:r w:rsidRPr="00432A6A">
        <w:rPr>
          <w:bCs/>
        </w:rPr>
        <w:t xml:space="preserve">която включва социално, психологическо и правно консултиране и </w:t>
      </w:r>
      <w:r w:rsidRPr="00432A6A">
        <w:rPr>
          <w:bCs/>
        </w:rPr>
        <w:lastRenderedPageBreak/>
        <w:t xml:space="preserve">специализирани програми за възстановяване и/или защита на лица или деца, жертви на домашно насилие или свидетели, в консултативен център се предоставя съгласно стандартите, определени в </w:t>
      </w:r>
      <w:r w:rsidR="00540DFE" w:rsidRPr="00432A6A">
        <w:rPr>
          <w:bCs/>
        </w:rPr>
        <w:t>П</w:t>
      </w:r>
      <w:r w:rsidRPr="00432A6A">
        <w:rPr>
          <w:bCs/>
        </w:rPr>
        <w:t xml:space="preserve">риложение № 2 към ППЗЗДН. </w:t>
      </w:r>
    </w:p>
    <w:p w14:paraId="03FA6905" w14:textId="7CE830EC" w:rsidR="00E443AB" w:rsidRPr="00432A6A" w:rsidRDefault="00E443AB" w:rsidP="005C4D26">
      <w:pPr>
        <w:pStyle w:val="ListParagraph"/>
        <w:numPr>
          <w:ilvl w:val="0"/>
          <w:numId w:val="41"/>
        </w:numPr>
        <w:spacing w:line="360" w:lineRule="auto"/>
        <w:ind w:left="0" w:firstLine="426"/>
        <w:jc w:val="both"/>
        <w:rPr>
          <w:bCs/>
        </w:rPr>
      </w:pPr>
      <w:r w:rsidRPr="00432A6A">
        <w:rPr>
          <w:bCs/>
        </w:rPr>
        <w:t>Специализираната услуга „Защитено жилище</w:t>
      </w:r>
      <w:r w:rsidR="00C275F1" w:rsidRPr="00432A6A">
        <w:rPr>
          <w:bCs/>
        </w:rPr>
        <w:t xml:space="preserve">“, </w:t>
      </w:r>
      <w:r w:rsidRPr="00432A6A">
        <w:rPr>
          <w:bCs/>
        </w:rPr>
        <w:t xml:space="preserve">която включва 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 се предоставя съгласно стандартите, определени в </w:t>
      </w:r>
      <w:r w:rsidR="00540DFE" w:rsidRPr="00432A6A">
        <w:rPr>
          <w:bCs/>
        </w:rPr>
        <w:t>П</w:t>
      </w:r>
      <w:r w:rsidRPr="00432A6A">
        <w:rPr>
          <w:bCs/>
        </w:rPr>
        <w:t>риложение № 3 към ППЗЗДН.</w:t>
      </w:r>
    </w:p>
    <w:p w14:paraId="2ED87D2A" w14:textId="74D5DE62" w:rsidR="00A8137B" w:rsidRDefault="00E443AB" w:rsidP="005C4D26">
      <w:pPr>
        <w:pStyle w:val="ListParagraph"/>
        <w:numPr>
          <w:ilvl w:val="0"/>
          <w:numId w:val="41"/>
        </w:numPr>
        <w:spacing w:line="360" w:lineRule="auto"/>
        <w:ind w:left="0" w:firstLine="426"/>
        <w:jc w:val="both"/>
        <w:rPr>
          <w:bCs/>
        </w:rPr>
      </w:pPr>
      <w:r w:rsidRPr="00432A6A">
        <w:rPr>
          <w:bCs/>
        </w:rPr>
        <w:t xml:space="preserve">Специализираната програма за преодоляване на агресията и справяне с гнева за извършители на домашно насилие, която включва социално и психологическо консултиране, се предоставя съгласно стандартите, определени в </w:t>
      </w:r>
      <w:r w:rsidR="00540DFE" w:rsidRPr="00432A6A">
        <w:rPr>
          <w:bCs/>
        </w:rPr>
        <w:t>П</w:t>
      </w:r>
      <w:r w:rsidRPr="00432A6A">
        <w:rPr>
          <w:bCs/>
        </w:rPr>
        <w:t>риложение № 4 към ППЗЗДН.</w:t>
      </w:r>
    </w:p>
    <w:p w14:paraId="50B33C98" w14:textId="77777777" w:rsidR="00144650" w:rsidRPr="00144650" w:rsidRDefault="00144650" w:rsidP="00144650">
      <w:pPr>
        <w:rPr>
          <w:lang w:eastAsia="x-none"/>
        </w:rPr>
      </w:pPr>
      <w:bookmarkStart w:id="4" w:name="_Toc160021080"/>
    </w:p>
    <w:p w14:paraId="04CE3FC0" w14:textId="34D5D509" w:rsidR="0070670B" w:rsidRPr="00261AEE" w:rsidRDefault="0070670B" w:rsidP="00C77278">
      <w:pPr>
        <w:pStyle w:val="ListParagraph"/>
        <w:numPr>
          <w:ilvl w:val="0"/>
          <w:numId w:val="48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C77278">
        <w:rPr>
          <w:b/>
        </w:rPr>
        <w:t>ПРИЛОЖЕНИЯ</w:t>
      </w:r>
      <w:bookmarkEnd w:id="4"/>
    </w:p>
    <w:p w14:paraId="77705FAB" w14:textId="77777777" w:rsidR="0070670B" w:rsidRPr="00261AEE" w:rsidRDefault="0070670B" w:rsidP="0070670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6453"/>
      </w:tblGrid>
      <w:tr w:rsidR="0070670B" w:rsidRPr="00261AEE" w14:paraId="46F0C20F" w14:textId="77777777" w:rsidTr="00F01C94">
        <w:trPr>
          <w:jc w:val="center"/>
        </w:trPr>
        <w:tc>
          <w:tcPr>
            <w:tcW w:w="1222" w:type="pct"/>
            <w:vAlign w:val="center"/>
          </w:tcPr>
          <w:p w14:paraId="2D1328CB" w14:textId="77777777" w:rsidR="0070670B" w:rsidRPr="00261AEE" w:rsidRDefault="0070670B" w:rsidP="0070670B">
            <w:pPr>
              <w:spacing w:before="120" w:after="120"/>
              <w:rPr>
                <w:sz w:val="22"/>
                <w:szCs w:val="22"/>
              </w:rPr>
            </w:pPr>
            <w:r w:rsidRPr="00261AEE">
              <w:rPr>
                <w:sz w:val="22"/>
                <w:szCs w:val="22"/>
              </w:rPr>
              <w:t>Приложение № 1</w:t>
            </w:r>
          </w:p>
        </w:tc>
        <w:tc>
          <w:tcPr>
            <w:tcW w:w="3778" w:type="pct"/>
          </w:tcPr>
          <w:p w14:paraId="5310CF62" w14:textId="26263DCA" w:rsidR="0070670B" w:rsidRPr="006E73CA" w:rsidRDefault="0070670B" w:rsidP="006E73CA">
            <w:pPr>
              <w:spacing w:before="120" w:after="120" w:line="360" w:lineRule="auto"/>
              <w:jc w:val="both"/>
            </w:pPr>
            <w:r w:rsidRPr="006E73CA">
              <w:rPr>
                <w:color w:val="000000"/>
              </w:rPr>
              <w:t>Искане за плащане (Образец)</w:t>
            </w:r>
          </w:p>
        </w:tc>
      </w:tr>
      <w:tr w:rsidR="0070670B" w:rsidRPr="00261AEE" w14:paraId="6097B103" w14:textId="77777777" w:rsidTr="00F01C94">
        <w:trPr>
          <w:jc w:val="center"/>
        </w:trPr>
        <w:tc>
          <w:tcPr>
            <w:tcW w:w="1222" w:type="pct"/>
            <w:vAlign w:val="center"/>
          </w:tcPr>
          <w:p w14:paraId="1D51A307" w14:textId="77777777" w:rsidR="0070670B" w:rsidRPr="00261AEE" w:rsidRDefault="0070670B" w:rsidP="0070670B">
            <w:pPr>
              <w:spacing w:before="120" w:after="120"/>
              <w:rPr>
                <w:sz w:val="22"/>
                <w:szCs w:val="22"/>
              </w:rPr>
            </w:pPr>
            <w:r w:rsidRPr="00261AEE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3778" w:type="pct"/>
          </w:tcPr>
          <w:p w14:paraId="5FE7F465" w14:textId="0F8B855C" w:rsidR="0070670B" w:rsidRPr="006E73CA" w:rsidRDefault="0070670B" w:rsidP="006E73CA">
            <w:pPr>
              <w:spacing w:before="120" w:after="120" w:line="360" w:lineRule="auto"/>
              <w:jc w:val="both"/>
            </w:pPr>
            <w:r w:rsidRPr="006E73CA">
              <w:rPr>
                <w:color w:val="000000"/>
              </w:rPr>
              <w:t>Технически отчет (Образец)</w:t>
            </w:r>
          </w:p>
        </w:tc>
      </w:tr>
      <w:tr w:rsidR="0070670B" w:rsidRPr="00261AEE" w14:paraId="343A8ADE" w14:textId="77777777" w:rsidTr="00F01C94">
        <w:trPr>
          <w:jc w:val="center"/>
        </w:trPr>
        <w:tc>
          <w:tcPr>
            <w:tcW w:w="1222" w:type="pct"/>
            <w:vAlign w:val="center"/>
          </w:tcPr>
          <w:p w14:paraId="366EB6A1" w14:textId="77777777" w:rsidR="0070670B" w:rsidRPr="00261AEE" w:rsidRDefault="0070670B" w:rsidP="0070670B">
            <w:pPr>
              <w:spacing w:before="120" w:after="120"/>
              <w:rPr>
                <w:sz w:val="22"/>
                <w:szCs w:val="22"/>
              </w:rPr>
            </w:pPr>
            <w:r w:rsidRPr="00261AEE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3778" w:type="pct"/>
          </w:tcPr>
          <w:p w14:paraId="5060FF9A" w14:textId="55234902" w:rsidR="0070670B" w:rsidRPr="006E73CA" w:rsidRDefault="0070670B" w:rsidP="006E73CA">
            <w:pPr>
              <w:spacing w:before="120" w:after="120" w:line="360" w:lineRule="auto"/>
              <w:jc w:val="both"/>
            </w:pPr>
            <w:r w:rsidRPr="006E73CA">
              <w:rPr>
                <w:color w:val="000000"/>
              </w:rPr>
              <w:t>Финансов отчет във формат „Excel” (Образец)</w:t>
            </w:r>
          </w:p>
        </w:tc>
      </w:tr>
      <w:tr w:rsidR="00DF283E" w:rsidRPr="00261AEE" w14:paraId="598D5782" w14:textId="77777777" w:rsidTr="00E84A57">
        <w:trPr>
          <w:jc w:val="center"/>
        </w:trPr>
        <w:tc>
          <w:tcPr>
            <w:tcW w:w="1222" w:type="pct"/>
            <w:vAlign w:val="center"/>
          </w:tcPr>
          <w:p w14:paraId="44EE2AE8" w14:textId="77777777" w:rsidR="00DF283E" w:rsidRPr="00261AEE" w:rsidRDefault="00DF283E" w:rsidP="00DF283E">
            <w:pPr>
              <w:spacing w:before="120" w:after="120"/>
              <w:rPr>
                <w:sz w:val="22"/>
                <w:szCs w:val="22"/>
              </w:rPr>
            </w:pPr>
            <w:r w:rsidRPr="00261AEE"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3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F253" w14:textId="45D1874D" w:rsidR="00DF283E" w:rsidRPr="006E73CA" w:rsidRDefault="00DF283E" w:rsidP="006E73CA">
            <w:pPr>
              <w:spacing w:before="120" w:after="120" w:line="360" w:lineRule="auto"/>
              <w:jc w:val="both"/>
            </w:pPr>
            <w:r w:rsidRPr="006E73CA">
              <w:t>Декларация на Бенефициера за обстоятелствата относно междинния/финалния отчет (Образец)</w:t>
            </w:r>
          </w:p>
        </w:tc>
      </w:tr>
      <w:tr w:rsidR="00DF283E" w:rsidRPr="00261AEE" w14:paraId="327A9990" w14:textId="77777777" w:rsidTr="00E84A57">
        <w:trPr>
          <w:jc w:val="center"/>
        </w:trPr>
        <w:tc>
          <w:tcPr>
            <w:tcW w:w="1222" w:type="pct"/>
            <w:vAlign w:val="center"/>
          </w:tcPr>
          <w:p w14:paraId="1E62EBB9" w14:textId="77777777" w:rsidR="00DF283E" w:rsidRPr="00261AEE" w:rsidRDefault="00DF283E" w:rsidP="00DF283E">
            <w:pPr>
              <w:spacing w:before="120" w:after="120"/>
              <w:rPr>
                <w:sz w:val="22"/>
                <w:szCs w:val="22"/>
              </w:rPr>
            </w:pPr>
            <w:r w:rsidRPr="00261AEE">
              <w:rPr>
                <w:sz w:val="22"/>
                <w:szCs w:val="22"/>
              </w:rPr>
              <w:t>Приложение № 5</w:t>
            </w:r>
          </w:p>
        </w:tc>
        <w:tc>
          <w:tcPr>
            <w:tcW w:w="3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D559" w14:textId="4B02C95F" w:rsidR="00DF283E" w:rsidRPr="006E73CA" w:rsidRDefault="00DF283E" w:rsidP="006E73CA">
            <w:pPr>
              <w:spacing w:before="120" w:after="120" w:line="360" w:lineRule="auto"/>
              <w:jc w:val="both"/>
            </w:pPr>
            <w:r w:rsidRPr="006E73CA">
              <w:t>Декларация за статута по Закона за данък върху добавената стойност (ЗДДС) (Образец)</w:t>
            </w:r>
          </w:p>
        </w:tc>
      </w:tr>
      <w:tr w:rsidR="0070670B" w:rsidRPr="00261AEE" w14:paraId="3CA3882B" w14:textId="77777777" w:rsidTr="000C1F3E">
        <w:trPr>
          <w:jc w:val="center"/>
        </w:trPr>
        <w:tc>
          <w:tcPr>
            <w:tcW w:w="1222" w:type="pct"/>
            <w:vAlign w:val="center"/>
          </w:tcPr>
          <w:p w14:paraId="2462082C" w14:textId="77777777" w:rsidR="0070670B" w:rsidRPr="00261AEE" w:rsidRDefault="0070670B" w:rsidP="0070670B">
            <w:pPr>
              <w:spacing w:before="120" w:after="120"/>
              <w:rPr>
                <w:sz w:val="22"/>
                <w:szCs w:val="22"/>
              </w:rPr>
            </w:pPr>
            <w:r w:rsidRPr="00261AEE">
              <w:rPr>
                <w:sz w:val="22"/>
                <w:szCs w:val="22"/>
              </w:rPr>
              <w:t>Приложение № 6</w:t>
            </w:r>
          </w:p>
        </w:tc>
        <w:tc>
          <w:tcPr>
            <w:tcW w:w="3778" w:type="pct"/>
            <w:vAlign w:val="center"/>
          </w:tcPr>
          <w:p w14:paraId="5FE0582C" w14:textId="23C655CB" w:rsidR="0070670B" w:rsidRPr="006E73CA" w:rsidRDefault="006E73CA" w:rsidP="006E73CA">
            <w:pPr>
              <w:spacing w:before="120" w:after="120" w:line="360" w:lineRule="auto"/>
              <w:jc w:val="both"/>
            </w:pPr>
            <w:r w:rsidRPr="006E73CA">
              <w:t>Декларация за обстоятелствата относно невъзстановимия ДДС  (Образец)</w:t>
            </w:r>
          </w:p>
        </w:tc>
      </w:tr>
      <w:tr w:rsidR="007E41AD" w:rsidRPr="00261AEE" w14:paraId="4F002A46" w14:textId="77777777" w:rsidTr="000C1F3E">
        <w:trPr>
          <w:jc w:val="center"/>
        </w:trPr>
        <w:tc>
          <w:tcPr>
            <w:tcW w:w="1222" w:type="pct"/>
            <w:vAlign w:val="center"/>
          </w:tcPr>
          <w:p w14:paraId="5103CCAB" w14:textId="0236EA3F" w:rsidR="007E41AD" w:rsidRPr="00261AEE" w:rsidRDefault="007E41AD" w:rsidP="0070670B">
            <w:pPr>
              <w:spacing w:before="120" w:after="120"/>
              <w:rPr>
                <w:sz w:val="22"/>
                <w:szCs w:val="22"/>
              </w:rPr>
            </w:pPr>
            <w:r w:rsidRPr="007E41AD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7.1.</w:t>
            </w:r>
          </w:p>
        </w:tc>
        <w:tc>
          <w:tcPr>
            <w:tcW w:w="3778" w:type="pct"/>
            <w:vAlign w:val="center"/>
          </w:tcPr>
          <w:p w14:paraId="19CFABD8" w14:textId="44F40CE4" w:rsidR="007E41AD" w:rsidRPr="006E73CA" w:rsidRDefault="00DF4138" w:rsidP="006E73CA">
            <w:pPr>
              <w:spacing w:before="120" w:after="120" w:line="360" w:lineRule="auto"/>
              <w:jc w:val="both"/>
            </w:pPr>
            <w:r w:rsidRPr="00DF4138">
              <w:t xml:space="preserve">Обобщена справка за отчетените възнаграждения на физическите лица за изпълнение/управление на Проекта – </w:t>
            </w:r>
            <w:r>
              <w:t>трудово правоотношение</w:t>
            </w:r>
            <w:r w:rsidRPr="00DF4138">
              <w:t xml:space="preserve"> (Образец)</w:t>
            </w:r>
          </w:p>
        </w:tc>
      </w:tr>
      <w:tr w:rsidR="007E41AD" w:rsidRPr="00261AEE" w14:paraId="36C3B63B" w14:textId="77777777" w:rsidTr="000C1F3E">
        <w:trPr>
          <w:jc w:val="center"/>
        </w:trPr>
        <w:tc>
          <w:tcPr>
            <w:tcW w:w="1222" w:type="pct"/>
            <w:vAlign w:val="center"/>
          </w:tcPr>
          <w:p w14:paraId="3AE89FEA" w14:textId="3FA08124" w:rsidR="007E41AD" w:rsidRPr="00261AEE" w:rsidRDefault="007E41AD" w:rsidP="007E41AD">
            <w:pPr>
              <w:spacing w:before="120" w:after="120"/>
              <w:rPr>
                <w:sz w:val="22"/>
                <w:szCs w:val="22"/>
              </w:rPr>
            </w:pPr>
            <w:r w:rsidRPr="007E41AD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7.2.</w:t>
            </w:r>
          </w:p>
        </w:tc>
        <w:tc>
          <w:tcPr>
            <w:tcW w:w="3778" w:type="pct"/>
            <w:vAlign w:val="center"/>
          </w:tcPr>
          <w:p w14:paraId="094BA9F4" w14:textId="619F5653" w:rsidR="007E41AD" w:rsidRPr="006E73CA" w:rsidRDefault="00DF4138" w:rsidP="007E41AD">
            <w:pPr>
              <w:spacing w:before="120" w:after="120" w:line="360" w:lineRule="auto"/>
              <w:jc w:val="both"/>
            </w:pPr>
            <w:r w:rsidRPr="00432A6A">
              <w:t xml:space="preserve">Обобщена справка за отчетените възнаграждения на физическите лица за изпълнение/управление на Проекта </w:t>
            </w:r>
            <w:r>
              <w:t>– договор за услуга</w:t>
            </w:r>
            <w:r w:rsidRPr="00432A6A">
              <w:t xml:space="preserve"> (Образец)</w:t>
            </w:r>
          </w:p>
        </w:tc>
      </w:tr>
    </w:tbl>
    <w:p w14:paraId="61001CE1" w14:textId="77777777" w:rsidR="0070670B" w:rsidRPr="00432A6A" w:rsidRDefault="0070670B" w:rsidP="0070670B">
      <w:pPr>
        <w:pStyle w:val="ListParagraph"/>
        <w:spacing w:line="360" w:lineRule="auto"/>
        <w:ind w:left="426"/>
        <w:jc w:val="both"/>
        <w:rPr>
          <w:bCs/>
        </w:rPr>
      </w:pPr>
    </w:p>
    <w:sectPr w:rsidR="0070670B" w:rsidRPr="00432A6A" w:rsidSect="00DC55C8">
      <w:footerReference w:type="even" r:id="rId9"/>
      <w:footerReference w:type="default" r:id="rId10"/>
      <w:pgSz w:w="11906" w:h="16838"/>
      <w:pgMar w:top="1418" w:right="1418" w:bottom="1418" w:left="1418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5CA1" w14:textId="77777777" w:rsidR="00A4278A" w:rsidRDefault="00A4278A">
      <w:r>
        <w:separator/>
      </w:r>
    </w:p>
  </w:endnote>
  <w:endnote w:type="continuationSeparator" w:id="0">
    <w:p w14:paraId="6F67C1C5" w14:textId="77777777" w:rsidR="00A4278A" w:rsidRDefault="00A4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7CE" w14:textId="77777777" w:rsidR="008F29FD" w:rsidRDefault="008F29FD" w:rsidP="00B93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3A30B7" w14:textId="77777777" w:rsidR="008F29FD" w:rsidRDefault="008F29FD" w:rsidP="009F7D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1217" w14:textId="77777777" w:rsidR="008F29FD" w:rsidRPr="00E76A5C" w:rsidRDefault="008F29FD" w:rsidP="00E76A5C">
    <w:pPr>
      <w:pStyle w:val="Footer"/>
      <w:framePr w:h="678" w:hRule="exact" w:wrap="around" w:vAnchor="text" w:hAnchor="margin" w:xAlign="right" w:y="308"/>
      <w:rPr>
        <w:rStyle w:val="PageNumber"/>
        <w:sz w:val="20"/>
        <w:szCs w:val="20"/>
      </w:rPr>
    </w:pPr>
    <w:r w:rsidRPr="00E76A5C">
      <w:rPr>
        <w:rStyle w:val="PageNumber"/>
        <w:sz w:val="20"/>
        <w:szCs w:val="20"/>
      </w:rPr>
      <w:fldChar w:fldCharType="begin"/>
    </w:r>
    <w:r w:rsidRPr="00E76A5C">
      <w:rPr>
        <w:rStyle w:val="PageNumber"/>
        <w:sz w:val="20"/>
        <w:szCs w:val="20"/>
      </w:rPr>
      <w:instrText xml:space="preserve">PAGE  </w:instrText>
    </w:r>
    <w:r w:rsidRPr="00E76A5C">
      <w:rPr>
        <w:rStyle w:val="PageNumber"/>
        <w:sz w:val="20"/>
        <w:szCs w:val="20"/>
      </w:rPr>
      <w:fldChar w:fldCharType="separate"/>
    </w:r>
    <w:r w:rsidR="006C20D8">
      <w:rPr>
        <w:rStyle w:val="PageNumber"/>
        <w:noProof/>
        <w:sz w:val="20"/>
        <w:szCs w:val="20"/>
      </w:rPr>
      <w:t>2</w:t>
    </w:r>
    <w:r w:rsidRPr="00E76A5C">
      <w:rPr>
        <w:rStyle w:val="PageNumber"/>
        <w:sz w:val="20"/>
        <w:szCs w:val="20"/>
      </w:rPr>
      <w:fldChar w:fldCharType="end"/>
    </w:r>
  </w:p>
  <w:p w14:paraId="4F51CA2E" w14:textId="2C06FFDD" w:rsidR="00892997" w:rsidRPr="00E177D9" w:rsidRDefault="00892997" w:rsidP="00892997">
    <w:pPr>
      <w:spacing w:line="360" w:lineRule="auto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Насоки за отчитане на проекти по чл. 6е, ал. 6 от Закона за защитна от домашно насилие</w:t>
    </w:r>
  </w:p>
  <w:p w14:paraId="6E4BB6C2" w14:textId="77777777" w:rsidR="008F29FD" w:rsidRDefault="008F29FD" w:rsidP="009F7D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FC74" w14:textId="77777777" w:rsidR="00A4278A" w:rsidRDefault="00A4278A">
      <w:r>
        <w:separator/>
      </w:r>
    </w:p>
  </w:footnote>
  <w:footnote w:type="continuationSeparator" w:id="0">
    <w:p w14:paraId="3AE68C2A" w14:textId="77777777" w:rsidR="00A4278A" w:rsidRDefault="00A4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99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7752"/>
        </w:tabs>
        <w:ind w:left="775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41541"/>
    <w:multiLevelType w:val="multilevel"/>
    <w:tmpl w:val="29669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FF24D2"/>
    <w:multiLevelType w:val="hybridMultilevel"/>
    <w:tmpl w:val="8A6E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074"/>
    <w:multiLevelType w:val="hybridMultilevel"/>
    <w:tmpl w:val="3FC861A2"/>
    <w:lvl w:ilvl="0" w:tplc="243677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1283826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BC4694"/>
    <w:multiLevelType w:val="hybridMultilevel"/>
    <w:tmpl w:val="7F741ECA"/>
    <w:lvl w:ilvl="0" w:tplc="AA1211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46F6"/>
    <w:multiLevelType w:val="hybridMultilevel"/>
    <w:tmpl w:val="131EDEAC"/>
    <w:lvl w:ilvl="0" w:tplc="1084FD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882F8C"/>
    <w:multiLevelType w:val="hybridMultilevel"/>
    <w:tmpl w:val="939442BA"/>
    <w:lvl w:ilvl="0" w:tplc="42FC3A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1F23217"/>
    <w:multiLevelType w:val="hybridMultilevel"/>
    <w:tmpl w:val="438CB16E"/>
    <w:lvl w:ilvl="0" w:tplc="C4DE18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2020C0E"/>
    <w:multiLevelType w:val="hybridMultilevel"/>
    <w:tmpl w:val="8BD294A0"/>
    <w:lvl w:ilvl="0" w:tplc="0B9CC88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5F93452"/>
    <w:multiLevelType w:val="hybridMultilevel"/>
    <w:tmpl w:val="3BB02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23D55"/>
    <w:multiLevelType w:val="hybridMultilevel"/>
    <w:tmpl w:val="5FE89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A5237"/>
    <w:multiLevelType w:val="hybridMultilevel"/>
    <w:tmpl w:val="7CC4D206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BD746BD"/>
    <w:multiLevelType w:val="hybridMultilevel"/>
    <w:tmpl w:val="9594C6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43FA8"/>
    <w:multiLevelType w:val="hybridMultilevel"/>
    <w:tmpl w:val="2E8C19B4"/>
    <w:lvl w:ilvl="0" w:tplc="02CA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3C3493"/>
    <w:multiLevelType w:val="hybridMultilevel"/>
    <w:tmpl w:val="BF06D3E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2903D6"/>
    <w:multiLevelType w:val="hybridMultilevel"/>
    <w:tmpl w:val="43D0190A"/>
    <w:lvl w:ilvl="0" w:tplc="04A80D4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80620CD"/>
    <w:multiLevelType w:val="multilevel"/>
    <w:tmpl w:val="B41E8DB0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2C545C43"/>
    <w:multiLevelType w:val="hybridMultilevel"/>
    <w:tmpl w:val="B40223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917F88"/>
    <w:multiLevelType w:val="hybridMultilevel"/>
    <w:tmpl w:val="42F8B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950B0"/>
    <w:multiLevelType w:val="hybridMultilevel"/>
    <w:tmpl w:val="069C0B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D7956"/>
    <w:multiLevelType w:val="hybridMultilevel"/>
    <w:tmpl w:val="FD346B00"/>
    <w:lvl w:ilvl="0" w:tplc="77289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454B5"/>
    <w:multiLevelType w:val="hybridMultilevel"/>
    <w:tmpl w:val="911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32372"/>
    <w:multiLevelType w:val="hybridMultilevel"/>
    <w:tmpl w:val="CC1E51D2"/>
    <w:lvl w:ilvl="0" w:tplc="25CEBE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D906ED2"/>
    <w:multiLevelType w:val="multilevel"/>
    <w:tmpl w:val="A6B4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4A36BB1"/>
    <w:multiLevelType w:val="hybridMultilevel"/>
    <w:tmpl w:val="72A47A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B48FD"/>
    <w:multiLevelType w:val="hybridMultilevel"/>
    <w:tmpl w:val="9216C2C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6F311B3"/>
    <w:multiLevelType w:val="hybridMultilevel"/>
    <w:tmpl w:val="86D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3780F"/>
    <w:multiLevelType w:val="hybridMultilevel"/>
    <w:tmpl w:val="C3ECC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10F81"/>
    <w:multiLevelType w:val="hybridMultilevel"/>
    <w:tmpl w:val="F9B67B2E"/>
    <w:lvl w:ilvl="0" w:tplc="F342E3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D7E48"/>
    <w:multiLevelType w:val="hybridMultilevel"/>
    <w:tmpl w:val="3CDE7502"/>
    <w:lvl w:ilvl="0" w:tplc="894003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3A9"/>
    <w:multiLevelType w:val="hybridMultilevel"/>
    <w:tmpl w:val="23CE1C8E"/>
    <w:lvl w:ilvl="0" w:tplc="65F04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C2985"/>
    <w:multiLevelType w:val="hybridMultilevel"/>
    <w:tmpl w:val="0B8669D8"/>
    <w:lvl w:ilvl="0" w:tplc="65F04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C184A"/>
    <w:multiLevelType w:val="hybridMultilevel"/>
    <w:tmpl w:val="FDF67E1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D1E1B83"/>
    <w:multiLevelType w:val="hybridMultilevel"/>
    <w:tmpl w:val="315C21FC"/>
    <w:lvl w:ilvl="0" w:tplc="65F04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B57C5"/>
    <w:multiLevelType w:val="hybridMultilevel"/>
    <w:tmpl w:val="7808430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9A2242"/>
    <w:multiLevelType w:val="hybridMultilevel"/>
    <w:tmpl w:val="E1401A3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BA500F"/>
    <w:multiLevelType w:val="hybridMultilevel"/>
    <w:tmpl w:val="BCDE3886"/>
    <w:lvl w:ilvl="0" w:tplc="04A80D4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505318"/>
    <w:multiLevelType w:val="hybridMultilevel"/>
    <w:tmpl w:val="1A0C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E179E"/>
    <w:multiLevelType w:val="hybridMultilevel"/>
    <w:tmpl w:val="A6BAB84A"/>
    <w:lvl w:ilvl="0" w:tplc="AAD06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491166"/>
    <w:multiLevelType w:val="hybridMultilevel"/>
    <w:tmpl w:val="3BB02A6E"/>
    <w:lvl w:ilvl="0" w:tplc="CAA81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8503A"/>
    <w:multiLevelType w:val="hybridMultilevel"/>
    <w:tmpl w:val="BA6EA8F2"/>
    <w:lvl w:ilvl="0" w:tplc="48D81B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3043A81"/>
    <w:multiLevelType w:val="hybridMultilevel"/>
    <w:tmpl w:val="F7F047E2"/>
    <w:lvl w:ilvl="0" w:tplc="D9B450B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61AC1"/>
    <w:multiLevelType w:val="multilevel"/>
    <w:tmpl w:val="D4A42688"/>
    <w:lvl w:ilvl="0">
      <w:start w:val="5"/>
      <w:numFmt w:val="decimal"/>
      <w:lvlText w:val="%1."/>
      <w:lvlJc w:val="left"/>
      <w:pPr>
        <w:tabs>
          <w:tab w:val="num" w:pos="702"/>
        </w:tabs>
        <w:ind w:left="702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32"/>
        </w:tabs>
        <w:ind w:left="732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92"/>
        </w:tabs>
        <w:ind w:left="13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92"/>
        </w:tabs>
        <w:ind w:left="13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52"/>
        </w:tabs>
        <w:ind w:left="1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52"/>
        </w:tabs>
        <w:ind w:left="17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12"/>
        </w:tabs>
        <w:ind w:left="2112" w:hanging="1800"/>
      </w:pPr>
      <w:rPr>
        <w:rFonts w:hint="default"/>
      </w:rPr>
    </w:lvl>
  </w:abstractNum>
  <w:abstractNum w:abstractNumId="43" w15:restartNumberingAfterBreak="0">
    <w:nsid w:val="75CF670B"/>
    <w:multiLevelType w:val="hybridMultilevel"/>
    <w:tmpl w:val="D9CCD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B0B88"/>
    <w:multiLevelType w:val="multilevel"/>
    <w:tmpl w:val="2F36A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8C4513B"/>
    <w:multiLevelType w:val="hybridMultilevel"/>
    <w:tmpl w:val="B9267060"/>
    <w:lvl w:ilvl="0" w:tplc="A936EF3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366B7F"/>
    <w:multiLevelType w:val="hybridMultilevel"/>
    <w:tmpl w:val="3BB02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614CE"/>
    <w:multiLevelType w:val="multilevel"/>
    <w:tmpl w:val="7BBC5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8" w15:restartNumberingAfterBreak="0">
    <w:nsid w:val="7DD07620"/>
    <w:multiLevelType w:val="hybridMultilevel"/>
    <w:tmpl w:val="AF28415C"/>
    <w:lvl w:ilvl="0" w:tplc="4C1AEF36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E4861FF"/>
    <w:multiLevelType w:val="multilevel"/>
    <w:tmpl w:val="61D21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18525890">
    <w:abstractNumId w:val="23"/>
  </w:num>
  <w:num w:numId="2" w16cid:durableId="181631308">
    <w:abstractNumId w:val="42"/>
  </w:num>
  <w:num w:numId="3" w16cid:durableId="1657538753">
    <w:abstractNumId w:val="15"/>
  </w:num>
  <w:num w:numId="4" w16cid:durableId="1307784970">
    <w:abstractNumId w:val="48"/>
  </w:num>
  <w:num w:numId="5" w16cid:durableId="342514491">
    <w:abstractNumId w:val="24"/>
  </w:num>
  <w:num w:numId="6" w16cid:durableId="494998699">
    <w:abstractNumId w:val="38"/>
  </w:num>
  <w:num w:numId="7" w16cid:durableId="978999636">
    <w:abstractNumId w:val="12"/>
  </w:num>
  <w:num w:numId="8" w16cid:durableId="1130442622">
    <w:abstractNumId w:val="17"/>
  </w:num>
  <w:num w:numId="9" w16cid:durableId="1053964049">
    <w:abstractNumId w:val="40"/>
  </w:num>
  <w:num w:numId="10" w16cid:durableId="1723749904">
    <w:abstractNumId w:val="0"/>
  </w:num>
  <w:num w:numId="11" w16cid:durableId="2141800367">
    <w:abstractNumId w:val="5"/>
  </w:num>
  <w:num w:numId="12" w16cid:durableId="2074572560">
    <w:abstractNumId w:val="13"/>
  </w:num>
  <w:num w:numId="13" w16cid:durableId="763768231">
    <w:abstractNumId w:val="34"/>
  </w:num>
  <w:num w:numId="14" w16cid:durableId="2102217050">
    <w:abstractNumId w:val="14"/>
  </w:num>
  <w:num w:numId="15" w16cid:durableId="1490056248">
    <w:abstractNumId w:val="6"/>
  </w:num>
  <w:num w:numId="16" w16cid:durableId="642469190">
    <w:abstractNumId w:val="8"/>
  </w:num>
  <w:num w:numId="17" w16cid:durableId="1461457580">
    <w:abstractNumId w:val="7"/>
  </w:num>
  <w:num w:numId="18" w16cid:durableId="1143545304">
    <w:abstractNumId w:val="22"/>
  </w:num>
  <w:num w:numId="19" w16cid:durableId="1875265006">
    <w:abstractNumId w:val="28"/>
  </w:num>
  <w:num w:numId="20" w16cid:durableId="87963763">
    <w:abstractNumId w:val="3"/>
  </w:num>
  <w:num w:numId="21" w16cid:durableId="1651248059">
    <w:abstractNumId w:val="19"/>
  </w:num>
  <w:num w:numId="22" w16cid:durableId="699480262">
    <w:abstractNumId w:val="35"/>
  </w:num>
  <w:num w:numId="23" w16cid:durableId="1984657418">
    <w:abstractNumId w:val="25"/>
  </w:num>
  <w:num w:numId="24" w16cid:durableId="1897617239">
    <w:abstractNumId w:val="11"/>
  </w:num>
  <w:num w:numId="25" w16cid:durableId="894925323">
    <w:abstractNumId w:val="32"/>
  </w:num>
  <w:num w:numId="26" w16cid:durableId="176580940">
    <w:abstractNumId w:val="4"/>
  </w:num>
  <w:num w:numId="27" w16cid:durableId="1036153695">
    <w:abstractNumId w:val="39"/>
  </w:num>
  <w:num w:numId="28" w16cid:durableId="1484856791">
    <w:abstractNumId w:val="30"/>
  </w:num>
  <w:num w:numId="29" w16cid:durableId="1765146697">
    <w:abstractNumId w:val="18"/>
  </w:num>
  <w:num w:numId="30" w16cid:durableId="774592970">
    <w:abstractNumId w:val="27"/>
  </w:num>
  <w:num w:numId="31" w16cid:durableId="561646671">
    <w:abstractNumId w:val="37"/>
  </w:num>
  <w:num w:numId="32" w16cid:durableId="444694050">
    <w:abstractNumId w:val="20"/>
  </w:num>
  <w:num w:numId="33" w16cid:durableId="747849626">
    <w:abstractNumId w:val="10"/>
  </w:num>
  <w:num w:numId="34" w16cid:durableId="664557165">
    <w:abstractNumId w:val="36"/>
  </w:num>
  <w:num w:numId="35" w16cid:durableId="944919713">
    <w:abstractNumId w:val="46"/>
  </w:num>
  <w:num w:numId="36" w16cid:durableId="2026785108">
    <w:abstractNumId w:val="41"/>
  </w:num>
  <w:num w:numId="37" w16cid:durableId="1724404987">
    <w:abstractNumId w:val="49"/>
  </w:num>
  <w:num w:numId="38" w16cid:durableId="1255017967">
    <w:abstractNumId w:val="26"/>
  </w:num>
  <w:num w:numId="39" w16cid:durableId="1526285924">
    <w:abstractNumId w:val="21"/>
  </w:num>
  <w:num w:numId="40" w16cid:durableId="1244727806">
    <w:abstractNumId w:val="47"/>
  </w:num>
  <w:num w:numId="41" w16cid:durableId="1681854694">
    <w:abstractNumId w:val="2"/>
  </w:num>
  <w:num w:numId="42" w16cid:durableId="1558591436">
    <w:abstractNumId w:val="9"/>
  </w:num>
  <w:num w:numId="43" w16cid:durableId="1872647073">
    <w:abstractNumId w:val="43"/>
  </w:num>
  <w:num w:numId="44" w16cid:durableId="33166435">
    <w:abstractNumId w:val="33"/>
  </w:num>
  <w:num w:numId="45" w16cid:durableId="412092747">
    <w:abstractNumId w:val="29"/>
  </w:num>
  <w:num w:numId="46" w16cid:durableId="1254315552">
    <w:abstractNumId w:val="31"/>
  </w:num>
  <w:num w:numId="47" w16cid:durableId="151874761">
    <w:abstractNumId w:val="16"/>
  </w:num>
  <w:num w:numId="48" w16cid:durableId="2020737133">
    <w:abstractNumId w:val="45"/>
  </w:num>
  <w:num w:numId="49" w16cid:durableId="991717783">
    <w:abstractNumId w:val="1"/>
  </w:num>
  <w:num w:numId="50" w16cid:durableId="31491771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738"/>
    <w:rsid w:val="00002CD7"/>
    <w:rsid w:val="00002FF7"/>
    <w:rsid w:val="000037AC"/>
    <w:rsid w:val="00004794"/>
    <w:rsid w:val="00010F9E"/>
    <w:rsid w:val="00011FE2"/>
    <w:rsid w:val="000134F9"/>
    <w:rsid w:val="00013808"/>
    <w:rsid w:val="00014001"/>
    <w:rsid w:val="00016B20"/>
    <w:rsid w:val="0002095C"/>
    <w:rsid w:val="00023738"/>
    <w:rsid w:val="00025681"/>
    <w:rsid w:val="00026D73"/>
    <w:rsid w:val="00027C23"/>
    <w:rsid w:val="00035A93"/>
    <w:rsid w:val="00036489"/>
    <w:rsid w:val="000366DA"/>
    <w:rsid w:val="000378A0"/>
    <w:rsid w:val="00041CCF"/>
    <w:rsid w:val="00043CED"/>
    <w:rsid w:val="00043F8A"/>
    <w:rsid w:val="00045195"/>
    <w:rsid w:val="0004549A"/>
    <w:rsid w:val="000471CC"/>
    <w:rsid w:val="00047FEE"/>
    <w:rsid w:val="00050B45"/>
    <w:rsid w:val="00052312"/>
    <w:rsid w:val="00054084"/>
    <w:rsid w:val="0006045D"/>
    <w:rsid w:val="00061268"/>
    <w:rsid w:val="00063CB5"/>
    <w:rsid w:val="0006425F"/>
    <w:rsid w:val="00066508"/>
    <w:rsid w:val="00066A35"/>
    <w:rsid w:val="000673B5"/>
    <w:rsid w:val="000731F2"/>
    <w:rsid w:val="00074636"/>
    <w:rsid w:val="00074ADB"/>
    <w:rsid w:val="00074D54"/>
    <w:rsid w:val="00076AC2"/>
    <w:rsid w:val="00080A39"/>
    <w:rsid w:val="00082DAC"/>
    <w:rsid w:val="00090C29"/>
    <w:rsid w:val="00090F80"/>
    <w:rsid w:val="00094C65"/>
    <w:rsid w:val="00095917"/>
    <w:rsid w:val="000977C2"/>
    <w:rsid w:val="000A1B5C"/>
    <w:rsid w:val="000A5304"/>
    <w:rsid w:val="000A6067"/>
    <w:rsid w:val="000A77A5"/>
    <w:rsid w:val="000B08AC"/>
    <w:rsid w:val="000B116B"/>
    <w:rsid w:val="000B5666"/>
    <w:rsid w:val="000B6AFB"/>
    <w:rsid w:val="000B75AD"/>
    <w:rsid w:val="000C32B5"/>
    <w:rsid w:val="000C73EE"/>
    <w:rsid w:val="000D5805"/>
    <w:rsid w:val="000D6A0A"/>
    <w:rsid w:val="000E0B5B"/>
    <w:rsid w:val="000E28C0"/>
    <w:rsid w:val="000E5043"/>
    <w:rsid w:val="000E6CD2"/>
    <w:rsid w:val="000F1B4C"/>
    <w:rsid w:val="000F2422"/>
    <w:rsid w:val="000F4D0E"/>
    <w:rsid w:val="000F68A7"/>
    <w:rsid w:val="000F6970"/>
    <w:rsid w:val="00102078"/>
    <w:rsid w:val="00105A3C"/>
    <w:rsid w:val="00106311"/>
    <w:rsid w:val="001064E5"/>
    <w:rsid w:val="0011558A"/>
    <w:rsid w:val="0011583A"/>
    <w:rsid w:val="001213EF"/>
    <w:rsid w:val="00125939"/>
    <w:rsid w:val="001261A3"/>
    <w:rsid w:val="001275E1"/>
    <w:rsid w:val="00131A6D"/>
    <w:rsid w:val="00134901"/>
    <w:rsid w:val="00135E83"/>
    <w:rsid w:val="00142171"/>
    <w:rsid w:val="0014290D"/>
    <w:rsid w:val="00143495"/>
    <w:rsid w:val="00144650"/>
    <w:rsid w:val="00146E27"/>
    <w:rsid w:val="00147F31"/>
    <w:rsid w:val="0015055E"/>
    <w:rsid w:val="00153E0E"/>
    <w:rsid w:val="001540C2"/>
    <w:rsid w:val="00155D89"/>
    <w:rsid w:val="001576A3"/>
    <w:rsid w:val="00160442"/>
    <w:rsid w:val="0016116E"/>
    <w:rsid w:val="00161A31"/>
    <w:rsid w:val="00165952"/>
    <w:rsid w:val="00165A10"/>
    <w:rsid w:val="001677CF"/>
    <w:rsid w:val="0017298F"/>
    <w:rsid w:val="0017439F"/>
    <w:rsid w:val="00174EFA"/>
    <w:rsid w:val="00181D58"/>
    <w:rsid w:val="00182340"/>
    <w:rsid w:val="00185A72"/>
    <w:rsid w:val="00192341"/>
    <w:rsid w:val="001930A9"/>
    <w:rsid w:val="00193D71"/>
    <w:rsid w:val="00194926"/>
    <w:rsid w:val="001959A9"/>
    <w:rsid w:val="00197452"/>
    <w:rsid w:val="001976A7"/>
    <w:rsid w:val="001A0B78"/>
    <w:rsid w:val="001A0D4B"/>
    <w:rsid w:val="001A280A"/>
    <w:rsid w:val="001A5A74"/>
    <w:rsid w:val="001A5D84"/>
    <w:rsid w:val="001A6A28"/>
    <w:rsid w:val="001B1635"/>
    <w:rsid w:val="001B26E7"/>
    <w:rsid w:val="001B4BCD"/>
    <w:rsid w:val="001B4DFA"/>
    <w:rsid w:val="001B632F"/>
    <w:rsid w:val="001B7846"/>
    <w:rsid w:val="001C420F"/>
    <w:rsid w:val="001C60F3"/>
    <w:rsid w:val="001D11A7"/>
    <w:rsid w:val="001D25A7"/>
    <w:rsid w:val="001D2EE9"/>
    <w:rsid w:val="001E0DEF"/>
    <w:rsid w:val="001E27DC"/>
    <w:rsid w:val="001E307A"/>
    <w:rsid w:val="001E3720"/>
    <w:rsid w:val="001E4C24"/>
    <w:rsid w:val="001E6819"/>
    <w:rsid w:val="001F0CCF"/>
    <w:rsid w:val="001F17F5"/>
    <w:rsid w:val="001F1DC3"/>
    <w:rsid w:val="001F3016"/>
    <w:rsid w:val="001F475C"/>
    <w:rsid w:val="001F71A4"/>
    <w:rsid w:val="001F7FD5"/>
    <w:rsid w:val="00200450"/>
    <w:rsid w:val="002039DF"/>
    <w:rsid w:val="00203AE5"/>
    <w:rsid w:val="00204F85"/>
    <w:rsid w:val="0020645F"/>
    <w:rsid w:val="0021124F"/>
    <w:rsid w:val="0021131A"/>
    <w:rsid w:val="00212E52"/>
    <w:rsid w:val="00213AAA"/>
    <w:rsid w:val="00214957"/>
    <w:rsid w:val="002240B7"/>
    <w:rsid w:val="00224C50"/>
    <w:rsid w:val="00231019"/>
    <w:rsid w:val="0023174E"/>
    <w:rsid w:val="00234B0B"/>
    <w:rsid w:val="0023638C"/>
    <w:rsid w:val="002368D2"/>
    <w:rsid w:val="00240B8A"/>
    <w:rsid w:val="00243067"/>
    <w:rsid w:val="00243D40"/>
    <w:rsid w:val="00244E85"/>
    <w:rsid w:val="00246DE9"/>
    <w:rsid w:val="00251F39"/>
    <w:rsid w:val="002522BC"/>
    <w:rsid w:val="0025770F"/>
    <w:rsid w:val="00262992"/>
    <w:rsid w:val="0026399A"/>
    <w:rsid w:val="00267FB8"/>
    <w:rsid w:val="0027169F"/>
    <w:rsid w:val="0027388E"/>
    <w:rsid w:val="00273E8B"/>
    <w:rsid w:val="00276542"/>
    <w:rsid w:val="00280E0A"/>
    <w:rsid w:val="00282A54"/>
    <w:rsid w:val="00282E28"/>
    <w:rsid w:val="00287B75"/>
    <w:rsid w:val="0029022F"/>
    <w:rsid w:val="0029150E"/>
    <w:rsid w:val="00291BD4"/>
    <w:rsid w:val="00295316"/>
    <w:rsid w:val="00296138"/>
    <w:rsid w:val="002969FA"/>
    <w:rsid w:val="002A0D28"/>
    <w:rsid w:val="002A33E4"/>
    <w:rsid w:val="002A5501"/>
    <w:rsid w:val="002A5878"/>
    <w:rsid w:val="002B2258"/>
    <w:rsid w:val="002B22BE"/>
    <w:rsid w:val="002B2B00"/>
    <w:rsid w:val="002B57FF"/>
    <w:rsid w:val="002B7BEB"/>
    <w:rsid w:val="002C1DC9"/>
    <w:rsid w:val="002C6292"/>
    <w:rsid w:val="002C76A4"/>
    <w:rsid w:val="002C7C84"/>
    <w:rsid w:val="002D107B"/>
    <w:rsid w:val="002D3ED6"/>
    <w:rsid w:val="002D7342"/>
    <w:rsid w:val="002D7A73"/>
    <w:rsid w:val="002D7BAB"/>
    <w:rsid w:val="002E3424"/>
    <w:rsid w:val="002E7AFF"/>
    <w:rsid w:val="002F0B2E"/>
    <w:rsid w:val="002F4DDB"/>
    <w:rsid w:val="002F6880"/>
    <w:rsid w:val="002F7983"/>
    <w:rsid w:val="003012B6"/>
    <w:rsid w:val="00301A42"/>
    <w:rsid w:val="00302602"/>
    <w:rsid w:val="00302719"/>
    <w:rsid w:val="00304ED1"/>
    <w:rsid w:val="0030534A"/>
    <w:rsid w:val="003058FF"/>
    <w:rsid w:val="00307C69"/>
    <w:rsid w:val="0031328D"/>
    <w:rsid w:val="003143A7"/>
    <w:rsid w:val="00316940"/>
    <w:rsid w:val="00316B10"/>
    <w:rsid w:val="003203BF"/>
    <w:rsid w:val="00321D44"/>
    <w:rsid w:val="00326EDC"/>
    <w:rsid w:val="00330B36"/>
    <w:rsid w:val="00334729"/>
    <w:rsid w:val="0033581C"/>
    <w:rsid w:val="003371D1"/>
    <w:rsid w:val="00337C19"/>
    <w:rsid w:val="00342C2F"/>
    <w:rsid w:val="00343660"/>
    <w:rsid w:val="0034567C"/>
    <w:rsid w:val="0034616A"/>
    <w:rsid w:val="003464A6"/>
    <w:rsid w:val="00347BE2"/>
    <w:rsid w:val="00351DC0"/>
    <w:rsid w:val="0035486D"/>
    <w:rsid w:val="00356CE8"/>
    <w:rsid w:val="00360881"/>
    <w:rsid w:val="003621EA"/>
    <w:rsid w:val="00363D61"/>
    <w:rsid w:val="00365273"/>
    <w:rsid w:val="00365DD6"/>
    <w:rsid w:val="00365E7B"/>
    <w:rsid w:val="0037260E"/>
    <w:rsid w:val="00374A01"/>
    <w:rsid w:val="00376B09"/>
    <w:rsid w:val="00376D21"/>
    <w:rsid w:val="00377A22"/>
    <w:rsid w:val="0038031F"/>
    <w:rsid w:val="003826EA"/>
    <w:rsid w:val="00383926"/>
    <w:rsid w:val="00386028"/>
    <w:rsid w:val="003904C0"/>
    <w:rsid w:val="00391923"/>
    <w:rsid w:val="00393302"/>
    <w:rsid w:val="003950EE"/>
    <w:rsid w:val="003A6B7B"/>
    <w:rsid w:val="003A6D91"/>
    <w:rsid w:val="003B043D"/>
    <w:rsid w:val="003B2F90"/>
    <w:rsid w:val="003B4B29"/>
    <w:rsid w:val="003B7EC5"/>
    <w:rsid w:val="003C08F2"/>
    <w:rsid w:val="003C0F07"/>
    <w:rsid w:val="003C4A6F"/>
    <w:rsid w:val="003C695B"/>
    <w:rsid w:val="003C7E45"/>
    <w:rsid w:val="003D0037"/>
    <w:rsid w:val="003D1FE9"/>
    <w:rsid w:val="003D3C73"/>
    <w:rsid w:val="003D5011"/>
    <w:rsid w:val="003D5283"/>
    <w:rsid w:val="003D7FFE"/>
    <w:rsid w:val="003E4B41"/>
    <w:rsid w:val="003F2E97"/>
    <w:rsid w:val="003F3CE8"/>
    <w:rsid w:val="003F5786"/>
    <w:rsid w:val="003F64A3"/>
    <w:rsid w:val="004002C4"/>
    <w:rsid w:val="00402F8C"/>
    <w:rsid w:val="00410430"/>
    <w:rsid w:val="00415049"/>
    <w:rsid w:val="004166A8"/>
    <w:rsid w:val="00416AE1"/>
    <w:rsid w:val="00420A20"/>
    <w:rsid w:val="00421985"/>
    <w:rsid w:val="00422CB1"/>
    <w:rsid w:val="004252D7"/>
    <w:rsid w:val="00426448"/>
    <w:rsid w:val="00427AAC"/>
    <w:rsid w:val="00427BE3"/>
    <w:rsid w:val="00431E8B"/>
    <w:rsid w:val="00432669"/>
    <w:rsid w:val="00432A6A"/>
    <w:rsid w:val="00436897"/>
    <w:rsid w:val="004374C2"/>
    <w:rsid w:val="00437780"/>
    <w:rsid w:val="00437A8F"/>
    <w:rsid w:val="0044051A"/>
    <w:rsid w:val="004406FD"/>
    <w:rsid w:val="00442AE9"/>
    <w:rsid w:val="00443794"/>
    <w:rsid w:val="004446AA"/>
    <w:rsid w:val="0044484B"/>
    <w:rsid w:val="00450C37"/>
    <w:rsid w:val="004544A9"/>
    <w:rsid w:val="0046002F"/>
    <w:rsid w:val="00460DD9"/>
    <w:rsid w:val="004649C7"/>
    <w:rsid w:val="00466869"/>
    <w:rsid w:val="00466A8F"/>
    <w:rsid w:val="00467DE7"/>
    <w:rsid w:val="00470D48"/>
    <w:rsid w:val="0047532D"/>
    <w:rsid w:val="0047561C"/>
    <w:rsid w:val="00484357"/>
    <w:rsid w:val="004865E8"/>
    <w:rsid w:val="00487089"/>
    <w:rsid w:val="004878FD"/>
    <w:rsid w:val="004931C8"/>
    <w:rsid w:val="00494147"/>
    <w:rsid w:val="0049743D"/>
    <w:rsid w:val="00497C3B"/>
    <w:rsid w:val="004A193B"/>
    <w:rsid w:val="004A45B9"/>
    <w:rsid w:val="004A5ECF"/>
    <w:rsid w:val="004A5FF1"/>
    <w:rsid w:val="004B0F64"/>
    <w:rsid w:val="004B2CE3"/>
    <w:rsid w:val="004B68DD"/>
    <w:rsid w:val="004B6FCD"/>
    <w:rsid w:val="004B70D6"/>
    <w:rsid w:val="004B7952"/>
    <w:rsid w:val="004C3B08"/>
    <w:rsid w:val="004C5F3F"/>
    <w:rsid w:val="004C61FE"/>
    <w:rsid w:val="004C6F75"/>
    <w:rsid w:val="004D0627"/>
    <w:rsid w:val="004D158C"/>
    <w:rsid w:val="004D39AC"/>
    <w:rsid w:val="004D558C"/>
    <w:rsid w:val="004D5A5A"/>
    <w:rsid w:val="004D7DBC"/>
    <w:rsid w:val="004E0F81"/>
    <w:rsid w:val="004E2745"/>
    <w:rsid w:val="004E499A"/>
    <w:rsid w:val="004F04CA"/>
    <w:rsid w:val="004F0DEA"/>
    <w:rsid w:val="004F79CC"/>
    <w:rsid w:val="00500408"/>
    <w:rsid w:val="005009FF"/>
    <w:rsid w:val="005050B0"/>
    <w:rsid w:val="00506081"/>
    <w:rsid w:val="00506921"/>
    <w:rsid w:val="00507111"/>
    <w:rsid w:val="0050770C"/>
    <w:rsid w:val="00511BAD"/>
    <w:rsid w:val="0051250E"/>
    <w:rsid w:val="005216C3"/>
    <w:rsid w:val="00521A26"/>
    <w:rsid w:val="00521F8B"/>
    <w:rsid w:val="0052234F"/>
    <w:rsid w:val="005229F8"/>
    <w:rsid w:val="00522F4E"/>
    <w:rsid w:val="00523CE8"/>
    <w:rsid w:val="005241F4"/>
    <w:rsid w:val="0052478F"/>
    <w:rsid w:val="00524E6E"/>
    <w:rsid w:val="00526D77"/>
    <w:rsid w:val="005301D7"/>
    <w:rsid w:val="005322D0"/>
    <w:rsid w:val="00535B11"/>
    <w:rsid w:val="00536C52"/>
    <w:rsid w:val="00536DC2"/>
    <w:rsid w:val="00540DFE"/>
    <w:rsid w:val="00540E55"/>
    <w:rsid w:val="005419D7"/>
    <w:rsid w:val="00542345"/>
    <w:rsid w:val="00542527"/>
    <w:rsid w:val="00542B99"/>
    <w:rsid w:val="005505FA"/>
    <w:rsid w:val="005539C7"/>
    <w:rsid w:val="00560FDE"/>
    <w:rsid w:val="005620E2"/>
    <w:rsid w:val="0056460B"/>
    <w:rsid w:val="00565FAB"/>
    <w:rsid w:val="00565FB9"/>
    <w:rsid w:val="00567E11"/>
    <w:rsid w:val="005702CB"/>
    <w:rsid w:val="00570A48"/>
    <w:rsid w:val="0057192D"/>
    <w:rsid w:val="0057792C"/>
    <w:rsid w:val="00577CA5"/>
    <w:rsid w:val="00583487"/>
    <w:rsid w:val="00585069"/>
    <w:rsid w:val="00585D25"/>
    <w:rsid w:val="00586084"/>
    <w:rsid w:val="0059008B"/>
    <w:rsid w:val="00593AF2"/>
    <w:rsid w:val="00594B56"/>
    <w:rsid w:val="0059535B"/>
    <w:rsid w:val="00595F35"/>
    <w:rsid w:val="00596937"/>
    <w:rsid w:val="005A39DE"/>
    <w:rsid w:val="005A3C15"/>
    <w:rsid w:val="005A4A36"/>
    <w:rsid w:val="005A4AFE"/>
    <w:rsid w:val="005B144F"/>
    <w:rsid w:val="005B174F"/>
    <w:rsid w:val="005B2177"/>
    <w:rsid w:val="005B2839"/>
    <w:rsid w:val="005B35A0"/>
    <w:rsid w:val="005B3EE2"/>
    <w:rsid w:val="005B46CE"/>
    <w:rsid w:val="005B5252"/>
    <w:rsid w:val="005B6518"/>
    <w:rsid w:val="005C373B"/>
    <w:rsid w:val="005C4D26"/>
    <w:rsid w:val="005D245B"/>
    <w:rsid w:val="005D35E2"/>
    <w:rsid w:val="005D4D80"/>
    <w:rsid w:val="005D6853"/>
    <w:rsid w:val="005D7E26"/>
    <w:rsid w:val="005E050A"/>
    <w:rsid w:val="005E3719"/>
    <w:rsid w:val="005E582F"/>
    <w:rsid w:val="005E6BA6"/>
    <w:rsid w:val="005F1BC0"/>
    <w:rsid w:val="005F3822"/>
    <w:rsid w:val="005F4F0C"/>
    <w:rsid w:val="005F514B"/>
    <w:rsid w:val="005F791B"/>
    <w:rsid w:val="006007B2"/>
    <w:rsid w:val="006037D1"/>
    <w:rsid w:val="00603DC7"/>
    <w:rsid w:val="006055A1"/>
    <w:rsid w:val="00605E7A"/>
    <w:rsid w:val="006134A8"/>
    <w:rsid w:val="00614F10"/>
    <w:rsid w:val="00615D0D"/>
    <w:rsid w:val="006241F7"/>
    <w:rsid w:val="006264E9"/>
    <w:rsid w:val="006312CB"/>
    <w:rsid w:val="00633A96"/>
    <w:rsid w:val="0063409F"/>
    <w:rsid w:val="00634DCF"/>
    <w:rsid w:val="00641029"/>
    <w:rsid w:val="00642B4E"/>
    <w:rsid w:val="00642D6B"/>
    <w:rsid w:val="00644DDB"/>
    <w:rsid w:val="00646699"/>
    <w:rsid w:val="006468DB"/>
    <w:rsid w:val="00646F92"/>
    <w:rsid w:val="00647224"/>
    <w:rsid w:val="00651814"/>
    <w:rsid w:val="00653E04"/>
    <w:rsid w:val="00660E86"/>
    <w:rsid w:val="0066247F"/>
    <w:rsid w:val="00666001"/>
    <w:rsid w:val="00667A50"/>
    <w:rsid w:val="00670696"/>
    <w:rsid w:val="00673157"/>
    <w:rsid w:val="00675842"/>
    <w:rsid w:val="00675EF8"/>
    <w:rsid w:val="006810FF"/>
    <w:rsid w:val="0068331E"/>
    <w:rsid w:val="00683F78"/>
    <w:rsid w:val="00684694"/>
    <w:rsid w:val="0068688A"/>
    <w:rsid w:val="006878DF"/>
    <w:rsid w:val="00691B0A"/>
    <w:rsid w:val="00693991"/>
    <w:rsid w:val="00693A9A"/>
    <w:rsid w:val="00694AEB"/>
    <w:rsid w:val="00694D68"/>
    <w:rsid w:val="006972FA"/>
    <w:rsid w:val="00697B85"/>
    <w:rsid w:val="00697E19"/>
    <w:rsid w:val="006A13FC"/>
    <w:rsid w:val="006A6743"/>
    <w:rsid w:val="006A7CE3"/>
    <w:rsid w:val="006B1B72"/>
    <w:rsid w:val="006B3E94"/>
    <w:rsid w:val="006B7D7D"/>
    <w:rsid w:val="006C1FCF"/>
    <w:rsid w:val="006C20D8"/>
    <w:rsid w:val="006C3030"/>
    <w:rsid w:val="006C72F1"/>
    <w:rsid w:val="006D013C"/>
    <w:rsid w:val="006D0462"/>
    <w:rsid w:val="006D6954"/>
    <w:rsid w:val="006D7224"/>
    <w:rsid w:val="006E0746"/>
    <w:rsid w:val="006E07E4"/>
    <w:rsid w:val="006E0D76"/>
    <w:rsid w:val="006E217C"/>
    <w:rsid w:val="006E35DB"/>
    <w:rsid w:val="006E73C8"/>
    <w:rsid w:val="006E73CA"/>
    <w:rsid w:val="006F116C"/>
    <w:rsid w:val="006F173E"/>
    <w:rsid w:val="00700A31"/>
    <w:rsid w:val="0070336B"/>
    <w:rsid w:val="00705397"/>
    <w:rsid w:val="0070670B"/>
    <w:rsid w:val="007069C8"/>
    <w:rsid w:val="00710219"/>
    <w:rsid w:val="00712211"/>
    <w:rsid w:val="00713807"/>
    <w:rsid w:val="00717FF8"/>
    <w:rsid w:val="0072051F"/>
    <w:rsid w:val="0072159A"/>
    <w:rsid w:val="0072207D"/>
    <w:rsid w:val="0072428A"/>
    <w:rsid w:val="00724931"/>
    <w:rsid w:val="00727743"/>
    <w:rsid w:val="00732788"/>
    <w:rsid w:val="00732FFF"/>
    <w:rsid w:val="00734E95"/>
    <w:rsid w:val="00743AB3"/>
    <w:rsid w:val="007440F1"/>
    <w:rsid w:val="00744576"/>
    <w:rsid w:val="00745E2D"/>
    <w:rsid w:val="007519ED"/>
    <w:rsid w:val="00751C37"/>
    <w:rsid w:val="00760251"/>
    <w:rsid w:val="00764FEC"/>
    <w:rsid w:val="00767B6A"/>
    <w:rsid w:val="00771937"/>
    <w:rsid w:val="00771D49"/>
    <w:rsid w:val="00772031"/>
    <w:rsid w:val="00772344"/>
    <w:rsid w:val="00773277"/>
    <w:rsid w:val="00782E57"/>
    <w:rsid w:val="00783100"/>
    <w:rsid w:val="0078487A"/>
    <w:rsid w:val="0078683A"/>
    <w:rsid w:val="0079383B"/>
    <w:rsid w:val="007945C6"/>
    <w:rsid w:val="00797D0D"/>
    <w:rsid w:val="007A109D"/>
    <w:rsid w:val="007A17BD"/>
    <w:rsid w:val="007A25B1"/>
    <w:rsid w:val="007A2B5B"/>
    <w:rsid w:val="007B3B4B"/>
    <w:rsid w:val="007B44D0"/>
    <w:rsid w:val="007B6726"/>
    <w:rsid w:val="007B7AC8"/>
    <w:rsid w:val="007C0880"/>
    <w:rsid w:val="007C08E9"/>
    <w:rsid w:val="007C1C6A"/>
    <w:rsid w:val="007C425D"/>
    <w:rsid w:val="007C5B01"/>
    <w:rsid w:val="007C6981"/>
    <w:rsid w:val="007D1A60"/>
    <w:rsid w:val="007D1AA8"/>
    <w:rsid w:val="007D4889"/>
    <w:rsid w:val="007D7EC8"/>
    <w:rsid w:val="007E153C"/>
    <w:rsid w:val="007E41AD"/>
    <w:rsid w:val="007E43F0"/>
    <w:rsid w:val="007E441E"/>
    <w:rsid w:val="007E60B4"/>
    <w:rsid w:val="007E6DA5"/>
    <w:rsid w:val="007F05B4"/>
    <w:rsid w:val="007F24BE"/>
    <w:rsid w:val="007F3416"/>
    <w:rsid w:val="007F3CAE"/>
    <w:rsid w:val="007F42DF"/>
    <w:rsid w:val="007F61F9"/>
    <w:rsid w:val="007F78A4"/>
    <w:rsid w:val="007F7DC2"/>
    <w:rsid w:val="00801A43"/>
    <w:rsid w:val="00802EE3"/>
    <w:rsid w:val="00803AC5"/>
    <w:rsid w:val="008045F6"/>
    <w:rsid w:val="0080767A"/>
    <w:rsid w:val="00811116"/>
    <w:rsid w:val="00813896"/>
    <w:rsid w:val="0081667B"/>
    <w:rsid w:val="00817813"/>
    <w:rsid w:val="008212CC"/>
    <w:rsid w:val="0082198C"/>
    <w:rsid w:val="00822B5C"/>
    <w:rsid w:val="00824611"/>
    <w:rsid w:val="00826976"/>
    <w:rsid w:val="008271A8"/>
    <w:rsid w:val="008304D7"/>
    <w:rsid w:val="008402B9"/>
    <w:rsid w:val="008417FE"/>
    <w:rsid w:val="008421AD"/>
    <w:rsid w:val="008440B3"/>
    <w:rsid w:val="00844A16"/>
    <w:rsid w:val="00844A8A"/>
    <w:rsid w:val="00850966"/>
    <w:rsid w:val="00851012"/>
    <w:rsid w:val="008510C2"/>
    <w:rsid w:val="00854065"/>
    <w:rsid w:val="00860D1E"/>
    <w:rsid w:val="00861C06"/>
    <w:rsid w:val="00862AEB"/>
    <w:rsid w:val="008632DA"/>
    <w:rsid w:val="00863D0F"/>
    <w:rsid w:val="00863F33"/>
    <w:rsid w:val="008657B2"/>
    <w:rsid w:val="00865C19"/>
    <w:rsid w:val="00870846"/>
    <w:rsid w:val="00871DE6"/>
    <w:rsid w:val="008728C6"/>
    <w:rsid w:val="0087422C"/>
    <w:rsid w:val="008828E4"/>
    <w:rsid w:val="00883DFC"/>
    <w:rsid w:val="00883E7F"/>
    <w:rsid w:val="0088501D"/>
    <w:rsid w:val="00885315"/>
    <w:rsid w:val="00885F3E"/>
    <w:rsid w:val="00891970"/>
    <w:rsid w:val="008924F6"/>
    <w:rsid w:val="00892997"/>
    <w:rsid w:val="00892F2F"/>
    <w:rsid w:val="008968BF"/>
    <w:rsid w:val="008A0064"/>
    <w:rsid w:val="008A31BA"/>
    <w:rsid w:val="008A3566"/>
    <w:rsid w:val="008A6E1A"/>
    <w:rsid w:val="008B56B6"/>
    <w:rsid w:val="008B5EDD"/>
    <w:rsid w:val="008B6571"/>
    <w:rsid w:val="008B6BB7"/>
    <w:rsid w:val="008B6EF6"/>
    <w:rsid w:val="008C120E"/>
    <w:rsid w:val="008C17C2"/>
    <w:rsid w:val="008C24ED"/>
    <w:rsid w:val="008C3AF1"/>
    <w:rsid w:val="008C4687"/>
    <w:rsid w:val="008C5F7B"/>
    <w:rsid w:val="008C6965"/>
    <w:rsid w:val="008D15A8"/>
    <w:rsid w:val="008D32F6"/>
    <w:rsid w:val="008D46B2"/>
    <w:rsid w:val="008D587E"/>
    <w:rsid w:val="008D6492"/>
    <w:rsid w:val="008E1A3F"/>
    <w:rsid w:val="008E20F9"/>
    <w:rsid w:val="008F29FD"/>
    <w:rsid w:val="008F3119"/>
    <w:rsid w:val="008F45FB"/>
    <w:rsid w:val="008F52C1"/>
    <w:rsid w:val="008F5641"/>
    <w:rsid w:val="008F67E1"/>
    <w:rsid w:val="008F7EDB"/>
    <w:rsid w:val="009000EA"/>
    <w:rsid w:val="00903414"/>
    <w:rsid w:val="009045CA"/>
    <w:rsid w:val="00906E9A"/>
    <w:rsid w:val="00907A6E"/>
    <w:rsid w:val="009102F5"/>
    <w:rsid w:val="00910E84"/>
    <w:rsid w:val="00911FD2"/>
    <w:rsid w:val="00912DE7"/>
    <w:rsid w:val="00913A19"/>
    <w:rsid w:val="00916369"/>
    <w:rsid w:val="00917417"/>
    <w:rsid w:val="00921687"/>
    <w:rsid w:val="009254DB"/>
    <w:rsid w:val="00927003"/>
    <w:rsid w:val="00932966"/>
    <w:rsid w:val="00932CEF"/>
    <w:rsid w:val="00932FE3"/>
    <w:rsid w:val="00933B35"/>
    <w:rsid w:val="009350C6"/>
    <w:rsid w:val="00936AEF"/>
    <w:rsid w:val="00937094"/>
    <w:rsid w:val="00937D8E"/>
    <w:rsid w:val="0094313D"/>
    <w:rsid w:val="009446EE"/>
    <w:rsid w:val="00950DD3"/>
    <w:rsid w:val="0095319F"/>
    <w:rsid w:val="00953798"/>
    <w:rsid w:val="00955F33"/>
    <w:rsid w:val="00960533"/>
    <w:rsid w:val="009637CF"/>
    <w:rsid w:val="00963B27"/>
    <w:rsid w:val="0096722D"/>
    <w:rsid w:val="00967854"/>
    <w:rsid w:val="00970D4A"/>
    <w:rsid w:val="00971656"/>
    <w:rsid w:val="00971B62"/>
    <w:rsid w:val="009723B1"/>
    <w:rsid w:val="009733E1"/>
    <w:rsid w:val="00974EA7"/>
    <w:rsid w:val="009755D4"/>
    <w:rsid w:val="00980847"/>
    <w:rsid w:val="00980D3B"/>
    <w:rsid w:val="00981C55"/>
    <w:rsid w:val="00984108"/>
    <w:rsid w:val="00984B97"/>
    <w:rsid w:val="00986732"/>
    <w:rsid w:val="00986754"/>
    <w:rsid w:val="00990A8F"/>
    <w:rsid w:val="00990C3B"/>
    <w:rsid w:val="00992DF4"/>
    <w:rsid w:val="0099336D"/>
    <w:rsid w:val="00995530"/>
    <w:rsid w:val="009955F4"/>
    <w:rsid w:val="00997117"/>
    <w:rsid w:val="009A06F0"/>
    <w:rsid w:val="009A2842"/>
    <w:rsid w:val="009A42D0"/>
    <w:rsid w:val="009A4973"/>
    <w:rsid w:val="009A778E"/>
    <w:rsid w:val="009B2BCE"/>
    <w:rsid w:val="009B2CA0"/>
    <w:rsid w:val="009B3E6E"/>
    <w:rsid w:val="009B48A5"/>
    <w:rsid w:val="009B592B"/>
    <w:rsid w:val="009B6938"/>
    <w:rsid w:val="009C180E"/>
    <w:rsid w:val="009C3FF8"/>
    <w:rsid w:val="009C4990"/>
    <w:rsid w:val="009C5821"/>
    <w:rsid w:val="009C76ED"/>
    <w:rsid w:val="009D4BEE"/>
    <w:rsid w:val="009D6C53"/>
    <w:rsid w:val="009E17A5"/>
    <w:rsid w:val="009E3D9A"/>
    <w:rsid w:val="009F1169"/>
    <w:rsid w:val="009F4090"/>
    <w:rsid w:val="009F4E9A"/>
    <w:rsid w:val="009F78C9"/>
    <w:rsid w:val="009F7D3D"/>
    <w:rsid w:val="00A040D9"/>
    <w:rsid w:val="00A0537E"/>
    <w:rsid w:val="00A10389"/>
    <w:rsid w:val="00A1095A"/>
    <w:rsid w:val="00A120C9"/>
    <w:rsid w:val="00A1337B"/>
    <w:rsid w:val="00A13B30"/>
    <w:rsid w:val="00A14529"/>
    <w:rsid w:val="00A158B5"/>
    <w:rsid w:val="00A15B11"/>
    <w:rsid w:val="00A15CAA"/>
    <w:rsid w:val="00A2074B"/>
    <w:rsid w:val="00A224B0"/>
    <w:rsid w:val="00A23386"/>
    <w:rsid w:val="00A23E48"/>
    <w:rsid w:val="00A257DB"/>
    <w:rsid w:val="00A279D8"/>
    <w:rsid w:val="00A32CDD"/>
    <w:rsid w:val="00A35955"/>
    <w:rsid w:val="00A35C05"/>
    <w:rsid w:val="00A370D3"/>
    <w:rsid w:val="00A4278A"/>
    <w:rsid w:val="00A446AD"/>
    <w:rsid w:val="00A461F5"/>
    <w:rsid w:val="00A46561"/>
    <w:rsid w:val="00A470F1"/>
    <w:rsid w:val="00A50BED"/>
    <w:rsid w:val="00A53A8D"/>
    <w:rsid w:val="00A53ABA"/>
    <w:rsid w:val="00A5443D"/>
    <w:rsid w:val="00A54789"/>
    <w:rsid w:val="00A55D55"/>
    <w:rsid w:val="00A5686F"/>
    <w:rsid w:val="00A57D6F"/>
    <w:rsid w:val="00A60347"/>
    <w:rsid w:val="00A60ED1"/>
    <w:rsid w:val="00A6121A"/>
    <w:rsid w:val="00A62CB4"/>
    <w:rsid w:val="00A63403"/>
    <w:rsid w:val="00A64760"/>
    <w:rsid w:val="00A64F24"/>
    <w:rsid w:val="00A673B7"/>
    <w:rsid w:val="00A70CF9"/>
    <w:rsid w:val="00A71AA6"/>
    <w:rsid w:val="00A72543"/>
    <w:rsid w:val="00A74421"/>
    <w:rsid w:val="00A77708"/>
    <w:rsid w:val="00A8137B"/>
    <w:rsid w:val="00A81FE7"/>
    <w:rsid w:val="00A82445"/>
    <w:rsid w:val="00A824E0"/>
    <w:rsid w:val="00A830E8"/>
    <w:rsid w:val="00A87AB3"/>
    <w:rsid w:val="00A91292"/>
    <w:rsid w:val="00A91F8E"/>
    <w:rsid w:val="00AA0D2D"/>
    <w:rsid w:val="00AA33D8"/>
    <w:rsid w:val="00AA59CB"/>
    <w:rsid w:val="00AA76D9"/>
    <w:rsid w:val="00AB0DD7"/>
    <w:rsid w:val="00AB31B7"/>
    <w:rsid w:val="00AB3401"/>
    <w:rsid w:val="00AB48C5"/>
    <w:rsid w:val="00AB6FBA"/>
    <w:rsid w:val="00AB77FD"/>
    <w:rsid w:val="00AC24DA"/>
    <w:rsid w:val="00AC482A"/>
    <w:rsid w:val="00AD010F"/>
    <w:rsid w:val="00AD0363"/>
    <w:rsid w:val="00AD0774"/>
    <w:rsid w:val="00AD31D0"/>
    <w:rsid w:val="00AD35BC"/>
    <w:rsid w:val="00AD7BC0"/>
    <w:rsid w:val="00AE1270"/>
    <w:rsid w:val="00AE36C7"/>
    <w:rsid w:val="00AE5F3D"/>
    <w:rsid w:val="00B00FDD"/>
    <w:rsid w:val="00B01245"/>
    <w:rsid w:val="00B01E58"/>
    <w:rsid w:val="00B035D9"/>
    <w:rsid w:val="00B06265"/>
    <w:rsid w:val="00B0678B"/>
    <w:rsid w:val="00B07F15"/>
    <w:rsid w:val="00B11320"/>
    <w:rsid w:val="00B124F4"/>
    <w:rsid w:val="00B1331B"/>
    <w:rsid w:val="00B13C8D"/>
    <w:rsid w:val="00B13FD8"/>
    <w:rsid w:val="00B14F10"/>
    <w:rsid w:val="00B1680E"/>
    <w:rsid w:val="00B17C56"/>
    <w:rsid w:val="00B224C6"/>
    <w:rsid w:val="00B23DCD"/>
    <w:rsid w:val="00B266E7"/>
    <w:rsid w:val="00B3168C"/>
    <w:rsid w:val="00B3261F"/>
    <w:rsid w:val="00B331B4"/>
    <w:rsid w:val="00B3488A"/>
    <w:rsid w:val="00B34892"/>
    <w:rsid w:val="00B34B11"/>
    <w:rsid w:val="00B3590D"/>
    <w:rsid w:val="00B362FC"/>
    <w:rsid w:val="00B36B2A"/>
    <w:rsid w:val="00B40796"/>
    <w:rsid w:val="00B453FA"/>
    <w:rsid w:val="00B45EB5"/>
    <w:rsid w:val="00B510D6"/>
    <w:rsid w:val="00B51EDA"/>
    <w:rsid w:val="00B533B9"/>
    <w:rsid w:val="00B534A9"/>
    <w:rsid w:val="00B53E4C"/>
    <w:rsid w:val="00B54393"/>
    <w:rsid w:val="00B549B5"/>
    <w:rsid w:val="00B55C29"/>
    <w:rsid w:val="00B60100"/>
    <w:rsid w:val="00B63921"/>
    <w:rsid w:val="00B65F0D"/>
    <w:rsid w:val="00B66A3A"/>
    <w:rsid w:val="00B67D20"/>
    <w:rsid w:val="00B67E08"/>
    <w:rsid w:val="00B736BB"/>
    <w:rsid w:val="00B73FCA"/>
    <w:rsid w:val="00B74C55"/>
    <w:rsid w:val="00B84E3B"/>
    <w:rsid w:val="00B93879"/>
    <w:rsid w:val="00B93DAF"/>
    <w:rsid w:val="00B93E61"/>
    <w:rsid w:val="00B953DB"/>
    <w:rsid w:val="00B96410"/>
    <w:rsid w:val="00BA0342"/>
    <w:rsid w:val="00BA35D0"/>
    <w:rsid w:val="00BA3644"/>
    <w:rsid w:val="00BA4C50"/>
    <w:rsid w:val="00BA6A63"/>
    <w:rsid w:val="00BB0461"/>
    <w:rsid w:val="00BB119F"/>
    <w:rsid w:val="00BB1B7D"/>
    <w:rsid w:val="00BB5B9D"/>
    <w:rsid w:val="00BB6070"/>
    <w:rsid w:val="00BB6C24"/>
    <w:rsid w:val="00BB7099"/>
    <w:rsid w:val="00BC058A"/>
    <w:rsid w:val="00BC13C8"/>
    <w:rsid w:val="00BC3357"/>
    <w:rsid w:val="00BC342D"/>
    <w:rsid w:val="00BC6D35"/>
    <w:rsid w:val="00BD261D"/>
    <w:rsid w:val="00BD2CB2"/>
    <w:rsid w:val="00BD2D22"/>
    <w:rsid w:val="00BD31BB"/>
    <w:rsid w:val="00BD4385"/>
    <w:rsid w:val="00BD6465"/>
    <w:rsid w:val="00BD7165"/>
    <w:rsid w:val="00BD78A4"/>
    <w:rsid w:val="00BE0757"/>
    <w:rsid w:val="00BE3C56"/>
    <w:rsid w:val="00BE5D86"/>
    <w:rsid w:val="00BF2EA4"/>
    <w:rsid w:val="00BF32D5"/>
    <w:rsid w:val="00BF3E89"/>
    <w:rsid w:val="00BF57C2"/>
    <w:rsid w:val="00BF70AE"/>
    <w:rsid w:val="00C00697"/>
    <w:rsid w:val="00C00F7F"/>
    <w:rsid w:val="00C01AD2"/>
    <w:rsid w:val="00C02693"/>
    <w:rsid w:val="00C0329A"/>
    <w:rsid w:val="00C0348E"/>
    <w:rsid w:val="00C049FA"/>
    <w:rsid w:val="00C07EB7"/>
    <w:rsid w:val="00C1162E"/>
    <w:rsid w:val="00C17A2A"/>
    <w:rsid w:val="00C2003B"/>
    <w:rsid w:val="00C20455"/>
    <w:rsid w:val="00C20B88"/>
    <w:rsid w:val="00C219C3"/>
    <w:rsid w:val="00C2310E"/>
    <w:rsid w:val="00C25E0A"/>
    <w:rsid w:val="00C275F1"/>
    <w:rsid w:val="00C32CE1"/>
    <w:rsid w:val="00C334EA"/>
    <w:rsid w:val="00C344F4"/>
    <w:rsid w:val="00C35A9E"/>
    <w:rsid w:val="00C377D1"/>
    <w:rsid w:val="00C3797F"/>
    <w:rsid w:val="00C412F3"/>
    <w:rsid w:val="00C42073"/>
    <w:rsid w:val="00C42414"/>
    <w:rsid w:val="00C439FD"/>
    <w:rsid w:val="00C43E04"/>
    <w:rsid w:val="00C44120"/>
    <w:rsid w:val="00C4578C"/>
    <w:rsid w:val="00C459C5"/>
    <w:rsid w:val="00C459D2"/>
    <w:rsid w:val="00C50902"/>
    <w:rsid w:val="00C52C97"/>
    <w:rsid w:val="00C564E6"/>
    <w:rsid w:val="00C56C0F"/>
    <w:rsid w:val="00C620CB"/>
    <w:rsid w:val="00C62313"/>
    <w:rsid w:val="00C63301"/>
    <w:rsid w:val="00C63507"/>
    <w:rsid w:val="00C72DE5"/>
    <w:rsid w:val="00C74807"/>
    <w:rsid w:val="00C74E14"/>
    <w:rsid w:val="00C77278"/>
    <w:rsid w:val="00C81B32"/>
    <w:rsid w:val="00C86FDE"/>
    <w:rsid w:val="00C928A3"/>
    <w:rsid w:val="00CA05CD"/>
    <w:rsid w:val="00CA1F3F"/>
    <w:rsid w:val="00CA791B"/>
    <w:rsid w:val="00CA793B"/>
    <w:rsid w:val="00CB2C34"/>
    <w:rsid w:val="00CB3C8A"/>
    <w:rsid w:val="00CB5300"/>
    <w:rsid w:val="00CB6A0F"/>
    <w:rsid w:val="00CB7B69"/>
    <w:rsid w:val="00CC2E41"/>
    <w:rsid w:val="00CC5D7A"/>
    <w:rsid w:val="00CC684C"/>
    <w:rsid w:val="00CC6BC7"/>
    <w:rsid w:val="00CC7533"/>
    <w:rsid w:val="00CD01F6"/>
    <w:rsid w:val="00CD05E9"/>
    <w:rsid w:val="00CD0A96"/>
    <w:rsid w:val="00CD5B5C"/>
    <w:rsid w:val="00CD780A"/>
    <w:rsid w:val="00CE04A5"/>
    <w:rsid w:val="00CE18EC"/>
    <w:rsid w:val="00CE1EF2"/>
    <w:rsid w:val="00CE2754"/>
    <w:rsid w:val="00CF0125"/>
    <w:rsid w:val="00CF394A"/>
    <w:rsid w:val="00CF4FDC"/>
    <w:rsid w:val="00CF5A51"/>
    <w:rsid w:val="00CF6D2C"/>
    <w:rsid w:val="00CF785D"/>
    <w:rsid w:val="00D023F5"/>
    <w:rsid w:val="00D02754"/>
    <w:rsid w:val="00D06970"/>
    <w:rsid w:val="00D06F22"/>
    <w:rsid w:val="00D07C8D"/>
    <w:rsid w:val="00D1071B"/>
    <w:rsid w:val="00D10F17"/>
    <w:rsid w:val="00D1130A"/>
    <w:rsid w:val="00D118AE"/>
    <w:rsid w:val="00D162F6"/>
    <w:rsid w:val="00D20591"/>
    <w:rsid w:val="00D216E8"/>
    <w:rsid w:val="00D2241B"/>
    <w:rsid w:val="00D22738"/>
    <w:rsid w:val="00D2369A"/>
    <w:rsid w:val="00D252DA"/>
    <w:rsid w:val="00D30D1B"/>
    <w:rsid w:val="00D318D0"/>
    <w:rsid w:val="00D321DC"/>
    <w:rsid w:val="00D33044"/>
    <w:rsid w:val="00D34695"/>
    <w:rsid w:val="00D346E6"/>
    <w:rsid w:val="00D34CB8"/>
    <w:rsid w:val="00D4103D"/>
    <w:rsid w:val="00D42500"/>
    <w:rsid w:val="00D42727"/>
    <w:rsid w:val="00D44E92"/>
    <w:rsid w:val="00D47518"/>
    <w:rsid w:val="00D5022C"/>
    <w:rsid w:val="00D55EF7"/>
    <w:rsid w:val="00D56EBB"/>
    <w:rsid w:val="00D60CA1"/>
    <w:rsid w:val="00D619BF"/>
    <w:rsid w:val="00D61A4F"/>
    <w:rsid w:val="00D62F4B"/>
    <w:rsid w:val="00D6426B"/>
    <w:rsid w:val="00D70630"/>
    <w:rsid w:val="00D718CC"/>
    <w:rsid w:val="00D73837"/>
    <w:rsid w:val="00D75A28"/>
    <w:rsid w:val="00D763EA"/>
    <w:rsid w:val="00D8060C"/>
    <w:rsid w:val="00D8239A"/>
    <w:rsid w:val="00D90C87"/>
    <w:rsid w:val="00D9241B"/>
    <w:rsid w:val="00D930DD"/>
    <w:rsid w:val="00D935A0"/>
    <w:rsid w:val="00DA115A"/>
    <w:rsid w:val="00DA46E7"/>
    <w:rsid w:val="00DB06A5"/>
    <w:rsid w:val="00DB286F"/>
    <w:rsid w:val="00DB7C78"/>
    <w:rsid w:val="00DC0194"/>
    <w:rsid w:val="00DC5372"/>
    <w:rsid w:val="00DC55C8"/>
    <w:rsid w:val="00DD3D22"/>
    <w:rsid w:val="00DD647F"/>
    <w:rsid w:val="00DE0F2C"/>
    <w:rsid w:val="00DE3274"/>
    <w:rsid w:val="00DE366F"/>
    <w:rsid w:val="00DE68D7"/>
    <w:rsid w:val="00DE7457"/>
    <w:rsid w:val="00DF283E"/>
    <w:rsid w:val="00DF2F24"/>
    <w:rsid w:val="00DF3C29"/>
    <w:rsid w:val="00DF4138"/>
    <w:rsid w:val="00DF7EA7"/>
    <w:rsid w:val="00E00AC0"/>
    <w:rsid w:val="00E0102E"/>
    <w:rsid w:val="00E01547"/>
    <w:rsid w:val="00E1090F"/>
    <w:rsid w:val="00E116C1"/>
    <w:rsid w:val="00E22F6B"/>
    <w:rsid w:val="00E2342C"/>
    <w:rsid w:val="00E27322"/>
    <w:rsid w:val="00E31860"/>
    <w:rsid w:val="00E32F20"/>
    <w:rsid w:val="00E332CF"/>
    <w:rsid w:val="00E36305"/>
    <w:rsid w:val="00E37278"/>
    <w:rsid w:val="00E37EAB"/>
    <w:rsid w:val="00E443AB"/>
    <w:rsid w:val="00E47F84"/>
    <w:rsid w:val="00E53EA9"/>
    <w:rsid w:val="00E556EB"/>
    <w:rsid w:val="00E56AC9"/>
    <w:rsid w:val="00E57613"/>
    <w:rsid w:val="00E62917"/>
    <w:rsid w:val="00E63D30"/>
    <w:rsid w:val="00E64E1C"/>
    <w:rsid w:val="00E67E6D"/>
    <w:rsid w:val="00E70654"/>
    <w:rsid w:val="00E706F8"/>
    <w:rsid w:val="00E76A5C"/>
    <w:rsid w:val="00E80DB6"/>
    <w:rsid w:val="00E811D9"/>
    <w:rsid w:val="00E85B12"/>
    <w:rsid w:val="00E91593"/>
    <w:rsid w:val="00E91F94"/>
    <w:rsid w:val="00E9273B"/>
    <w:rsid w:val="00E93706"/>
    <w:rsid w:val="00E97C8F"/>
    <w:rsid w:val="00EA09C0"/>
    <w:rsid w:val="00EA5049"/>
    <w:rsid w:val="00EA6D6B"/>
    <w:rsid w:val="00EB1572"/>
    <w:rsid w:val="00EB1CE6"/>
    <w:rsid w:val="00EB33C1"/>
    <w:rsid w:val="00EB3C3F"/>
    <w:rsid w:val="00EB51D7"/>
    <w:rsid w:val="00EB63F8"/>
    <w:rsid w:val="00EC040B"/>
    <w:rsid w:val="00EC0801"/>
    <w:rsid w:val="00EC0892"/>
    <w:rsid w:val="00EC0B17"/>
    <w:rsid w:val="00EC3458"/>
    <w:rsid w:val="00EC3F9B"/>
    <w:rsid w:val="00EC48EC"/>
    <w:rsid w:val="00ED0D35"/>
    <w:rsid w:val="00ED1136"/>
    <w:rsid w:val="00ED7A9F"/>
    <w:rsid w:val="00EE0FF4"/>
    <w:rsid w:val="00EE256B"/>
    <w:rsid w:val="00EE48DF"/>
    <w:rsid w:val="00EF4DF5"/>
    <w:rsid w:val="00EF51A3"/>
    <w:rsid w:val="00F01627"/>
    <w:rsid w:val="00F03D99"/>
    <w:rsid w:val="00F0773B"/>
    <w:rsid w:val="00F11E11"/>
    <w:rsid w:val="00F11F24"/>
    <w:rsid w:val="00F12BEF"/>
    <w:rsid w:val="00F147AB"/>
    <w:rsid w:val="00F14E73"/>
    <w:rsid w:val="00F15CFC"/>
    <w:rsid w:val="00F20BB0"/>
    <w:rsid w:val="00F21D15"/>
    <w:rsid w:val="00F24F13"/>
    <w:rsid w:val="00F266EC"/>
    <w:rsid w:val="00F30279"/>
    <w:rsid w:val="00F31E2E"/>
    <w:rsid w:val="00F32661"/>
    <w:rsid w:val="00F33B60"/>
    <w:rsid w:val="00F354FF"/>
    <w:rsid w:val="00F3561B"/>
    <w:rsid w:val="00F4039C"/>
    <w:rsid w:val="00F42541"/>
    <w:rsid w:val="00F42EF4"/>
    <w:rsid w:val="00F527F3"/>
    <w:rsid w:val="00F55DFB"/>
    <w:rsid w:val="00F56168"/>
    <w:rsid w:val="00F5713D"/>
    <w:rsid w:val="00F612CA"/>
    <w:rsid w:val="00F67135"/>
    <w:rsid w:val="00F67998"/>
    <w:rsid w:val="00F76672"/>
    <w:rsid w:val="00F875F8"/>
    <w:rsid w:val="00F9038F"/>
    <w:rsid w:val="00F9188C"/>
    <w:rsid w:val="00F94E0B"/>
    <w:rsid w:val="00F9570C"/>
    <w:rsid w:val="00F9574B"/>
    <w:rsid w:val="00F95792"/>
    <w:rsid w:val="00F97294"/>
    <w:rsid w:val="00F97E81"/>
    <w:rsid w:val="00FA0EF3"/>
    <w:rsid w:val="00FA10D4"/>
    <w:rsid w:val="00FA4BA8"/>
    <w:rsid w:val="00FA5D0E"/>
    <w:rsid w:val="00FB09CC"/>
    <w:rsid w:val="00FB1D15"/>
    <w:rsid w:val="00FB5712"/>
    <w:rsid w:val="00FB5C19"/>
    <w:rsid w:val="00FC0DCA"/>
    <w:rsid w:val="00FC301D"/>
    <w:rsid w:val="00FC6985"/>
    <w:rsid w:val="00FD1D84"/>
    <w:rsid w:val="00FD2C99"/>
    <w:rsid w:val="00FD53FC"/>
    <w:rsid w:val="00FD5A78"/>
    <w:rsid w:val="00FD7657"/>
    <w:rsid w:val="00FE0353"/>
    <w:rsid w:val="00FE4E13"/>
    <w:rsid w:val="00FE5ED8"/>
    <w:rsid w:val="00FE6E00"/>
    <w:rsid w:val="00FF0126"/>
    <w:rsid w:val="00FF3EE1"/>
    <w:rsid w:val="00FF724F"/>
    <w:rsid w:val="00FF7B5B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9AAD9"/>
  <w15:chartTrackingRefBased/>
  <w15:docId w15:val="{343EAFE0-E1DB-4DB0-AB5D-3AF765F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7067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7D3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7D3D"/>
  </w:style>
  <w:style w:type="paragraph" w:styleId="NormalWeb">
    <w:name w:val="Normal (Web)"/>
    <w:basedOn w:val="Normal"/>
    <w:rsid w:val="0096722D"/>
    <w:pPr>
      <w:spacing w:before="100" w:beforeAutospacing="1" w:after="100" w:afterAutospacing="1"/>
    </w:pPr>
  </w:style>
  <w:style w:type="character" w:styleId="Hyperlink">
    <w:name w:val="Hyperlink"/>
    <w:rsid w:val="009B3E6E"/>
    <w:rPr>
      <w:color w:val="0000FF"/>
      <w:u w:val="single"/>
    </w:rPr>
  </w:style>
  <w:style w:type="paragraph" w:customStyle="1" w:styleId="DefaultParagraphFont2">
    <w:name w:val="Default Paragraph Font2"/>
    <w:aliases w:val="Char Char1 Char Char, Char Char1 Char Char"/>
    <w:basedOn w:val="Normal"/>
    <w:rsid w:val="008212C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C32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B6C24"/>
    <w:pPr>
      <w:tabs>
        <w:tab w:val="center" w:pos="4536"/>
        <w:tab w:val="right" w:pos="9072"/>
      </w:tabs>
    </w:pPr>
  </w:style>
  <w:style w:type="paragraph" w:customStyle="1" w:styleId="m">
    <w:name w:val="m"/>
    <w:basedOn w:val="Normal"/>
    <w:rsid w:val="003B7EC5"/>
    <w:pPr>
      <w:spacing w:before="100" w:beforeAutospacing="1" w:after="100" w:afterAutospacing="1"/>
    </w:pPr>
  </w:style>
  <w:style w:type="paragraph" w:customStyle="1" w:styleId="a">
    <w:name w:val="Знак Знак"/>
    <w:basedOn w:val="Normal"/>
    <w:next w:val="Normal"/>
    <w:semiHidden/>
    <w:rsid w:val="00E32F20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CommentReference">
    <w:name w:val="annotation reference"/>
    <w:rsid w:val="00767B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7B6A"/>
  </w:style>
  <w:style w:type="paragraph" w:styleId="CommentSubject">
    <w:name w:val="annotation subject"/>
    <w:basedOn w:val="CommentText"/>
    <w:next w:val="CommentText"/>
    <w:link w:val="CommentSubjectChar"/>
    <w:rsid w:val="00767B6A"/>
    <w:rPr>
      <w:b/>
      <w:bCs/>
    </w:rPr>
  </w:style>
  <w:style w:type="character" w:customStyle="1" w:styleId="CommentSubjectChar">
    <w:name w:val="Comment Subject Char"/>
    <w:link w:val="CommentSubject"/>
    <w:rsid w:val="00767B6A"/>
    <w:rPr>
      <w:b/>
      <w:bCs/>
    </w:rPr>
  </w:style>
  <w:style w:type="character" w:customStyle="1" w:styleId="FooterChar">
    <w:name w:val="Footer Char"/>
    <w:link w:val="Footer"/>
    <w:rsid w:val="00EB3C3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1970"/>
    <w:pPr>
      <w:ind w:left="720"/>
      <w:contextualSpacing/>
    </w:pPr>
  </w:style>
  <w:style w:type="paragraph" w:styleId="Revision">
    <w:name w:val="Revision"/>
    <w:hidden/>
    <w:uiPriority w:val="99"/>
    <w:semiHidden/>
    <w:rsid w:val="00200450"/>
    <w:rPr>
      <w:sz w:val="24"/>
      <w:szCs w:val="24"/>
      <w:lang w:val="bg-BG" w:eastAsia="bg-BG"/>
    </w:rPr>
  </w:style>
  <w:style w:type="paragraph" w:styleId="FootnoteText">
    <w:name w:val="footnote text"/>
    <w:aliases w:val="Footnote Text Char1, Car Car Char, Car Car,Podrozdział,stile 1,Footnote,Footnote1,Footnote2,Footnote3,Footnote4,Footnote5,Footnote6,Footnote7,Footnote8,Footnote9,Footnote10,Footnote11,Footnote21,Footnote31,Footnote41,Footnote51,Footnote61"/>
    <w:basedOn w:val="Normal"/>
    <w:link w:val="FootnoteTextChar"/>
    <w:uiPriority w:val="99"/>
    <w:rsid w:val="003F3CE8"/>
    <w:rPr>
      <w:sz w:val="20"/>
      <w:szCs w:val="20"/>
    </w:rPr>
  </w:style>
  <w:style w:type="character" w:customStyle="1" w:styleId="FootnoteTextChar">
    <w:name w:val="Footnote Text Char"/>
    <w:aliases w:val="Footnote Text Char1 Char, Car Car Char Char, Car Car Char1,Podrozdział Char,stile 1 Char,Footnote Char,Footnote1 Char,Footnote2 Char,Footnote3 Char,Footnote4 Char,Footnote5 Char,Footnote6 Char,Footnote7 Char,Footnote8 Char"/>
    <w:basedOn w:val="DefaultParagraphFont"/>
    <w:link w:val="FootnoteText"/>
    <w:uiPriority w:val="99"/>
    <w:rsid w:val="003F3CE8"/>
    <w:rPr>
      <w:lang w:val="bg-BG" w:eastAsia="bg-BG"/>
    </w:rPr>
  </w:style>
  <w:style w:type="character" w:styleId="FootnoteReference">
    <w:name w:val="footnote reference"/>
    <w:uiPriority w:val="99"/>
    <w:rsid w:val="003F3C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10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0670B"/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70670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9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6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-ppzzdn-2025@government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6B5F-4E1A-47FB-9CC4-16626ECE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2026</Words>
  <Characters>12413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УТВЪРДИЛ:</vt:lpstr>
      <vt:lpstr>УТВЪРДИЛ:</vt:lpstr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</dc:title>
  <dc:subject/>
  <dc:creator>v_stoilova</dc:creator>
  <cp:keywords/>
  <dc:description/>
  <cp:lastModifiedBy>Виктория Славейкова-Ангелова</cp:lastModifiedBy>
  <cp:revision>306</cp:revision>
  <cp:lastPrinted>2025-07-17T12:43:00Z</cp:lastPrinted>
  <dcterms:created xsi:type="dcterms:W3CDTF">2025-07-31T07:00:00Z</dcterms:created>
  <dcterms:modified xsi:type="dcterms:W3CDTF">2025-08-13T08:58:00Z</dcterms:modified>
</cp:coreProperties>
</file>